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67F48" w14:textId="77777777" w:rsidR="00385D3B" w:rsidRPr="00592305" w:rsidRDefault="00385D3B" w:rsidP="00385D3B">
      <w:pPr>
        <w:spacing w:line="276" w:lineRule="auto"/>
        <w:rPr>
          <w:rFonts w:ascii="Aptos" w:eastAsia="Calibri" w:hAnsi="Aptos" w:cs="Calibri"/>
          <w:b/>
          <w:color w:val="000000"/>
          <w:sz w:val="24"/>
          <w:szCs w:val="24"/>
        </w:rPr>
      </w:pPr>
      <w:r w:rsidRPr="00592305">
        <w:rPr>
          <w:rFonts w:ascii="Aptos" w:eastAsia="Calibri" w:hAnsi="Aptos" w:cs="Calibri"/>
          <w:b/>
          <w:color w:val="000000"/>
          <w:sz w:val="24"/>
          <w:szCs w:val="24"/>
        </w:rPr>
        <w:t xml:space="preserve">Management Lead: </w:t>
      </w:r>
      <w:r w:rsidRPr="00592305">
        <w:rPr>
          <w:rFonts w:ascii="Aptos" w:eastAsia="Calibri" w:hAnsi="Aptos" w:cs="Calibri"/>
          <w:b/>
          <w:color w:val="000000"/>
          <w:sz w:val="24"/>
          <w:szCs w:val="24"/>
        </w:rPr>
        <w:tab/>
      </w:r>
      <w:r w:rsidRPr="00592305">
        <w:rPr>
          <w:rFonts w:ascii="Aptos" w:eastAsia="Calibri" w:hAnsi="Aptos" w:cs="Calibri"/>
          <w:b/>
          <w:color w:val="000000"/>
          <w:sz w:val="24"/>
          <w:szCs w:val="24"/>
        </w:rPr>
        <w:tab/>
      </w:r>
      <w:r>
        <w:rPr>
          <w:rFonts w:ascii="Aptos" w:eastAsia="Calibri" w:hAnsi="Aptos" w:cs="Calibri"/>
          <w:bCs/>
          <w:color w:val="000000"/>
          <w:sz w:val="24"/>
          <w:szCs w:val="24"/>
        </w:rPr>
        <w:t>Ryan Hills (Operations Manager)</w:t>
      </w:r>
      <w:r w:rsidRPr="00592305">
        <w:rPr>
          <w:rFonts w:ascii="Aptos" w:eastAsia="Calibri" w:hAnsi="Aptos" w:cs="Calibri"/>
          <w:b/>
          <w:color w:val="000000"/>
          <w:sz w:val="24"/>
          <w:szCs w:val="24"/>
        </w:rPr>
        <w:t xml:space="preserve"> </w:t>
      </w:r>
    </w:p>
    <w:p w14:paraId="734DEC15" w14:textId="5A75EAE3" w:rsidR="00385D3B" w:rsidRPr="00592305" w:rsidRDefault="00385D3B" w:rsidP="00385D3B">
      <w:pPr>
        <w:spacing w:line="276" w:lineRule="auto"/>
        <w:rPr>
          <w:rFonts w:ascii="Aptos" w:eastAsia="Calibri" w:hAnsi="Aptos" w:cs="Calibri"/>
          <w:b/>
          <w:color w:val="000000"/>
          <w:sz w:val="24"/>
          <w:szCs w:val="24"/>
        </w:rPr>
      </w:pPr>
      <w:r w:rsidRPr="00592305">
        <w:rPr>
          <w:rFonts w:ascii="Aptos" w:eastAsia="Calibri" w:hAnsi="Aptos" w:cs="Calibri"/>
          <w:b/>
          <w:color w:val="000000"/>
          <w:sz w:val="24"/>
          <w:szCs w:val="24"/>
        </w:rPr>
        <w:t xml:space="preserve">Date Reviewed: </w:t>
      </w:r>
      <w:r w:rsidRPr="00592305">
        <w:rPr>
          <w:rFonts w:ascii="Aptos" w:eastAsia="Calibri" w:hAnsi="Aptos" w:cs="Calibri"/>
          <w:b/>
          <w:color w:val="000000"/>
          <w:sz w:val="24"/>
          <w:szCs w:val="24"/>
        </w:rPr>
        <w:tab/>
      </w:r>
      <w:r w:rsidRPr="00592305">
        <w:rPr>
          <w:rFonts w:ascii="Aptos" w:eastAsia="Calibri" w:hAnsi="Aptos" w:cs="Calibri"/>
          <w:b/>
          <w:color w:val="000000"/>
          <w:sz w:val="24"/>
          <w:szCs w:val="24"/>
        </w:rPr>
        <w:tab/>
      </w:r>
      <w:r w:rsidR="00877057">
        <w:rPr>
          <w:rFonts w:ascii="Aptos" w:eastAsia="Calibri" w:hAnsi="Aptos" w:cs="Calibri"/>
          <w:bCs/>
          <w:color w:val="000000"/>
          <w:sz w:val="24"/>
          <w:szCs w:val="24"/>
        </w:rPr>
        <w:t>September</w:t>
      </w:r>
      <w:r>
        <w:rPr>
          <w:rFonts w:ascii="Aptos" w:eastAsia="Calibri" w:hAnsi="Aptos" w:cs="Calibri"/>
          <w:bCs/>
          <w:color w:val="000000"/>
          <w:sz w:val="24"/>
          <w:szCs w:val="24"/>
        </w:rPr>
        <w:t xml:space="preserve"> 2026</w:t>
      </w:r>
      <w:r w:rsidRPr="00592305">
        <w:rPr>
          <w:rFonts w:ascii="Aptos" w:eastAsia="Calibri" w:hAnsi="Aptos" w:cs="Calibri"/>
          <w:b/>
          <w:color w:val="000000"/>
          <w:sz w:val="24"/>
          <w:szCs w:val="24"/>
        </w:rPr>
        <w:t xml:space="preserve"> </w:t>
      </w:r>
    </w:p>
    <w:p w14:paraId="0F66D672" w14:textId="1835F960" w:rsidR="00385D3B" w:rsidRPr="00592305" w:rsidRDefault="00385D3B" w:rsidP="00385D3B">
      <w:pPr>
        <w:spacing w:line="276" w:lineRule="auto"/>
        <w:rPr>
          <w:rFonts w:ascii="Aptos" w:eastAsia="Calibri" w:hAnsi="Aptos" w:cs="Calibri"/>
          <w:b/>
          <w:color w:val="000000"/>
          <w:sz w:val="24"/>
          <w:szCs w:val="24"/>
        </w:rPr>
      </w:pPr>
      <w:r w:rsidRPr="00592305">
        <w:rPr>
          <w:rFonts w:ascii="Aptos" w:eastAsia="Calibri" w:hAnsi="Aptos" w:cs="Calibri"/>
          <w:b/>
          <w:color w:val="000000"/>
          <w:sz w:val="24"/>
          <w:szCs w:val="24"/>
        </w:rPr>
        <w:t xml:space="preserve">Date of Next Review: </w:t>
      </w:r>
      <w:r w:rsidRPr="00592305">
        <w:rPr>
          <w:rFonts w:ascii="Aptos" w:eastAsia="Calibri" w:hAnsi="Aptos" w:cs="Calibri"/>
          <w:b/>
          <w:color w:val="000000"/>
          <w:sz w:val="24"/>
          <w:szCs w:val="24"/>
        </w:rPr>
        <w:tab/>
      </w:r>
      <w:r w:rsidR="00877057">
        <w:rPr>
          <w:rFonts w:ascii="Aptos" w:eastAsia="Calibri" w:hAnsi="Aptos" w:cs="Calibri"/>
          <w:bCs/>
          <w:color w:val="000000"/>
          <w:sz w:val="24"/>
          <w:szCs w:val="24"/>
        </w:rPr>
        <w:t>September</w:t>
      </w:r>
      <w:r>
        <w:rPr>
          <w:rFonts w:ascii="Aptos" w:eastAsia="Calibri" w:hAnsi="Aptos" w:cs="Calibri"/>
          <w:bCs/>
          <w:color w:val="000000"/>
          <w:sz w:val="24"/>
          <w:szCs w:val="24"/>
        </w:rPr>
        <w:t xml:space="preserve"> 2027 </w:t>
      </w:r>
    </w:p>
    <w:p w14:paraId="773D8DC8" w14:textId="77777777" w:rsidR="00385D3B" w:rsidRPr="00592305" w:rsidRDefault="00385D3B" w:rsidP="00385D3B">
      <w:pPr>
        <w:spacing w:line="276" w:lineRule="auto"/>
        <w:rPr>
          <w:rFonts w:ascii="Aptos" w:eastAsia="Calibri" w:hAnsi="Aptos" w:cs="Calibri"/>
          <w:bCs/>
          <w:color w:val="000000"/>
          <w:sz w:val="24"/>
          <w:szCs w:val="24"/>
        </w:rPr>
      </w:pPr>
      <w:r w:rsidRPr="00592305">
        <w:rPr>
          <w:rFonts w:ascii="Aptos" w:eastAsia="Calibri" w:hAnsi="Aptos" w:cs="Calibri"/>
          <w:b/>
          <w:color w:val="000000"/>
          <w:sz w:val="24"/>
          <w:szCs w:val="24"/>
        </w:rPr>
        <w:t xml:space="preserve">Communication: </w:t>
      </w:r>
      <w:r w:rsidRPr="00592305">
        <w:rPr>
          <w:rFonts w:ascii="Aptos" w:eastAsia="Calibri" w:hAnsi="Aptos" w:cs="Calibri"/>
          <w:b/>
          <w:color w:val="000000"/>
          <w:sz w:val="24"/>
          <w:szCs w:val="24"/>
        </w:rPr>
        <w:tab/>
      </w:r>
      <w:r w:rsidRPr="00592305">
        <w:rPr>
          <w:rFonts w:ascii="Aptos" w:eastAsia="Calibri" w:hAnsi="Aptos" w:cs="Calibri"/>
          <w:b/>
          <w:color w:val="000000"/>
          <w:sz w:val="24"/>
          <w:szCs w:val="24"/>
        </w:rPr>
        <w:tab/>
      </w:r>
      <w:r w:rsidRPr="00592305">
        <w:rPr>
          <w:rFonts w:ascii="Aptos" w:eastAsia="Calibri" w:hAnsi="Aptos" w:cs="Calibri"/>
          <w:bCs/>
          <w:color w:val="000000"/>
          <w:sz w:val="24"/>
          <w:szCs w:val="24"/>
        </w:rPr>
        <w:t xml:space="preserve">At Induction </w:t>
      </w:r>
    </w:p>
    <w:p w14:paraId="0F751E9B" w14:textId="77777777" w:rsidR="00385D3B" w:rsidRPr="00592305" w:rsidRDefault="00385D3B" w:rsidP="00385D3B">
      <w:pPr>
        <w:spacing w:line="276" w:lineRule="auto"/>
        <w:rPr>
          <w:rFonts w:ascii="Aptos" w:eastAsia="Calibri" w:hAnsi="Aptos" w:cs="Calibri"/>
          <w:bCs/>
          <w:color w:val="000000"/>
          <w:sz w:val="24"/>
          <w:szCs w:val="24"/>
        </w:rPr>
      </w:pPr>
      <w:r w:rsidRPr="00592305">
        <w:rPr>
          <w:rFonts w:ascii="Aptos" w:eastAsia="Calibri" w:hAnsi="Aptos" w:cs="Calibri"/>
          <w:b/>
          <w:color w:val="000000"/>
          <w:sz w:val="24"/>
          <w:szCs w:val="24"/>
        </w:rPr>
        <w:tab/>
      </w:r>
      <w:r w:rsidRPr="00592305">
        <w:rPr>
          <w:rFonts w:ascii="Aptos" w:eastAsia="Calibri" w:hAnsi="Aptos" w:cs="Calibri"/>
          <w:b/>
          <w:color w:val="000000"/>
          <w:sz w:val="24"/>
          <w:szCs w:val="24"/>
        </w:rPr>
        <w:tab/>
      </w:r>
      <w:r w:rsidRPr="00592305">
        <w:rPr>
          <w:rFonts w:ascii="Aptos" w:eastAsia="Calibri" w:hAnsi="Aptos" w:cs="Calibri"/>
          <w:b/>
          <w:color w:val="000000"/>
          <w:sz w:val="24"/>
          <w:szCs w:val="24"/>
        </w:rPr>
        <w:tab/>
      </w:r>
      <w:r w:rsidRPr="00592305">
        <w:rPr>
          <w:rFonts w:ascii="Aptos" w:eastAsia="Calibri" w:hAnsi="Aptos" w:cs="Calibri"/>
          <w:b/>
          <w:color w:val="000000"/>
          <w:sz w:val="24"/>
          <w:szCs w:val="24"/>
        </w:rPr>
        <w:tab/>
      </w:r>
      <w:r w:rsidRPr="00592305">
        <w:rPr>
          <w:rFonts w:ascii="Aptos" w:eastAsia="Calibri" w:hAnsi="Aptos" w:cs="Calibri"/>
          <w:bCs/>
          <w:color w:val="000000"/>
          <w:sz w:val="24"/>
          <w:szCs w:val="24"/>
        </w:rPr>
        <w:t xml:space="preserve">At Practice Meetings </w:t>
      </w:r>
      <w:r w:rsidRPr="00592305">
        <w:rPr>
          <w:rFonts w:ascii="Aptos" w:eastAsia="Calibri" w:hAnsi="Aptos" w:cs="Calibri"/>
          <w:bCs/>
          <w:color w:val="000000"/>
          <w:sz w:val="24"/>
          <w:szCs w:val="24"/>
        </w:rPr>
        <w:tab/>
      </w:r>
      <w:r w:rsidRPr="00592305">
        <w:rPr>
          <w:rFonts w:ascii="Aptos" w:eastAsia="Calibri" w:hAnsi="Aptos" w:cs="Calibri"/>
          <w:bCs/>
          <w:color w:val="000000"/>
          <w:sz w:val="24"/>
          <w:szCs w:val="24"/>
        </w:rPr>
        <w:tab/>
      </w:r>
      <w:r w:rsidRPr="00592305">
        <w:rPr>
          <w:rFonts w:ascii="Aptos" w:eastAsia="Calibri" w:hAnsi="Aptos" w:cs="Calibri"/>
          <w:bCs/>
          <w:color w:val="000000"/>
          <w:sz w:val="24"/>
          <w:szCs w:val="24"/>
        </w:rPr>
        <w:tab/>
      </w:r>
    </w:p>
    <w:p w14:paraId="1B23D7FC" w14:textId="77777777" w:rsidR="00385D3B" w:rsidRDefault="00385D3B" w:rsidP="00385D3B">
      <w:pPr>
        <w:spacing w:line="276" w:lineRule="auto"/>
        <w:rPr>
          <w:rFonts w:ascii="Aptos" w:eastAsia="Calibri" w:hAnsi="Aptos" w:cs="Calibri"/>
          <w:bCs/>
          <w:color w:val="000000"/>
          <w:sz w:val="24"/>
          <w:szCs w:val="24"/>
        </w:rPr>
      </w:pPr>
      <w:r w:rsidRPr="00592305">
        <w:rPr>
          <w:rFonts w:ascii="Aptos" w:eastAsia="Calibri" w:hAnsi="Aptos" w:cs="Calibri"/>
          <w:b/>
          <w:color w:val="000000"/>
          <w:sz w:val="24"/>
          <w:szCs w:val="24"/>
        </w:rPr>
        <w:tab/>
      </w:r>
      <w:r w:rsidRPr="00592305">
        <w:rPr>
          <w:rFonts w:ascii="Aptos" w:eastAsia="Calibri" w:hAnsi="Aptos" w:cs="Calibri"/>
          <w:b/>
          <w:color w:val="000000"/>
          <w:sz w:val="24"/>
          <w:szCs w:val="24"/>
        </w:rPr>
        <w:tab/>
      </w:r>
      <w:r w:rsidRPr="00592305">
        <w:rPr>
          <w:rFonts w:ascii="Aptos" w:eastAsia="Calibri" w:hAnsi="Aptos" w:cs="Calibri"/>
          <w:b/>
          <w:color w:val="000000"/>
          <w:sz w:val="24"/>
          <w:szCs w:val="24"/>
        </w:rPr>
        <w:tab/>
      </w:r>
      <w:r w:rsidRPr="00592305">
        <w:rPr>
          <w:rFonts w:ascii="Aptos" w:eastAsia="Calibri" w:hAnsi="Aptos" w:cs="Calibri"/>
          <w:b/>
          <w:color w:val="000000"/>
          <w:sz w:val="24"/>
          <w:szCs w:val="24"/>
        </w:rPr>
        <w:tab/>
      </w:r>
      <w:r w:rsidRPr="00592305">
        <w:rPr>
          <w:rFonts w:ascii="Aptos" w:eastAsia="Calibri" w:hAnsi="Aptos" w:cs="Calibri"/>
          <w:bCs/>
          <w:color w:val="000000"/>
          <w:sz w:val="24"/>
          <w:szCs w:val="24"/>
        </w:rPr>
        <w:t xml:space="preserve">On </w:t>
      </w:r>
      <w:proofErr w:type="spellStart"/>
      <w:r w:rsidRPr="00592305">
        <w:rPr>
          <w:rFonts w:ascii="Aptos" w:eastAsia="Calibri" w:hAnsi="Aptos" w:cs="Calibri"/>
          <w:bCs/>
          <w:color w:val="000000"/>
          <w:sz w:val="24"/>
          <w:szCs w:val="24"/>
        </w:rPr>
        <w:t>Teamnet</w:t>
      </w:r>
      <w:proofErr w:type="spellEnd"/>
      <w:r w:rsidRPr="00592305">
        <w:rPr>
          <w:rFonts w:ascii="Aptos" w:eastAsia="Calibri" w:hAnsi="Aptos" w:cs="Calibri"/>
          <w:bCs/>
          <w:color w:val="000000"/>
          <w:sz w:val="24"/>
          <w:szCs w:val="24"/>
        </w:rPr>
        <w:t xml:space="preserve"> Library </w:t>
      </w:r>
    </w:p>
    <w:p w14:paraId="49219073" w14:textId="77777777" w:rsidR="00385D3B" w:rsidRPr="00592305" w:rsidRDefault="00385D3B" w:rsidP="00385D3B">
      <w:pPr>
        <w:spacing w:line="276" w:lineRule="auto"/>
        <w:rPr>
          <w:rFonts w:ascii="Aptos" w:eastAsia="Calibri" w:hAnsi="Aptos" w:cs="Calibri"/>
          <w:bCs/>
          <w:color w:val="000000"/>
          <w:sz w:val="24"/>
          <w:szCs w:val="24"/>
        </w:rPr>
      </w:pPr>
      <w:r>
        <w:rPr>
          <w:rFonts w:ascii="Aptos" w:eastAsia="Calibri" w:hAnsi="Aptos" w:cs="Calibri"/>
          <w:bCs/>
          <w:color w:val="000000"/>
          <w:sz w:val="24"/>
          <w:szCs w:val="24"/>
        </w:rPr>
        <w:tab/>
      </w:r>
      <w:r>
        <w:rPr>
          <w:rFonts w:ascii="Aptos" w:eastAsia="Calibri" w:hAnsi="Aptos" w:cs="Calibri"/>
          <w:bCs/>
          <w:color w:val="000000"/>
          <w:sz w:val="24"/>
          <w:szCs w:val="24"/>
        </w:rPr>
        <w:tab/>
      </w:r>
      <w:r>
        <w:rPr>
          <w:rFonts w:ascii="Aptos" w:eastAsia="Calibri" w:hAnsi="Aptos" w:cs="Calibri"/>
          <w:bCs/>
          <w:color w:val="000000"/>
          <w:sz w:val="24"/>
          <w:szCs w:val="24"/>
        </w:rPr>
        <w:tab/>
      </w:r>
      <w:r>
        <w:rPr>
          <w:rFonts w:ascii="Aptos" w:eastAsia="Calibri" w:hAnsi="Aptos" w:cs="Calibri"/>
          <w:bCs/>
          <w:color w:val="000000"/>
          <w:sz w:val="24"/>
          <w:szCs w:val="24"/>
        </w:rPr>
        <w:tab/>
        <w:t xml:space="preserve">On Practice Website </w:t>
      </w:r>
    </w:p>
    <w:p w14:paraId="27AF6492" w14:textId="77777777" w:rsidR="00385D3B" w:rsidRDefault="00385D3B" w:rsidP="00385D3B">
      <w:pPr>
        <w:pStyle w:val="NoSpacing"/>
        <w:rPr>
          <w:b/>
          <w:bCs/>
        </w:rPr>
      </w:pPr>
    </w:p>
    <w:p w14:paraId="100355FD" w14:textId="77777777" w:rsidR="00385D3B" w:rsidRDefault="00385D3B" w:rsidP="00385D3B">
      <w:pPr>
        <w:ind w:left="720" w:hanging="720"/>
        <w:rPr>
          <w:rFonts w:ascii="Aptos" w:hAnsi="Aptos"/>
          <w:b/>
          <w:color w:val="548DD4" w:themeColor="text2" w:themeTint="99"/>
          <w:sz w:val="24"/>
          <w:szCs w:val="24"/>
        </w:rPr>
      </w:pPr>
    </w:p>
    <w:p w14:paraId="244E22DE" w14:textId="7368A15D" w:rsidR="007E12AA" w:rsidRDefault="007E12AA" w:rsidP="007E12AA">
      <w:pPr>
        <w:ind w:left="720" w:hanging="720"/>
        <w:jc w:val="center"/>
        <w:rPr>
          <w:rFonts w:ascii="Aptos" w:hAnsi="Aptos"/>
          <w:b/>
          <w:color w:val="548DD4" w:themeColor="text2" w:themeTint="99"/>
          <w:sz w:val="28"/>
          <w:szCs w:val="28"/>
        </w:rPr>
      </w:pPr>
      <w:r w:rsidRPr="00385D3B">
        <w:rPr>
          <w:rFonts w:ascii="Aptos" w:hAnsi="Aptos"/>
          <w:b/>
          <w:color w:val="548DD4" w:themeColor="text2" w:themeTint="99"/>
          <w:sz w:val="28"/>
          <w:szCs w:val="28"/>
        </w:rPr>
        <w:t>COMPLAINTS POLICY AND PROCEDURE</w:t>
      </w:r>
    </w:p>
    <w:p w14:paraId="1DF03CEB" w14:textId="4D189953" w:rsidR="00877057" w:rsidRPr="00385D3B" w:rsidRDefault="00877057" w:rsidP="007E12AA">
      <w:pPr>
        <w:ind w:left="720" w:hanging="720"/>
        <w:jc w:val="center"/>
        <w:rPr>
          <w:rFonts w:ascii="Aptos" w:hAnsi="Aptos"/>
          <w:b/>
          <w:color w:val="548DD4" w:themeColor="text2" w:themeTint="99"/>
          <w:sz w:val="28"/>
          <w:szCs w:val="28"/>
        </w:rPr>
      </w:pPr>
      <w:r>
        <w:rPr>
          <w:rFonts w:ascii="Aptos" w:hAnsi="Aptos"/>
          <w:b/>
          <w:color w:val="548DD4" w:themeColor="text2" w:themeTint="99"/>
          <w:sz w:val="28"/>
          <w:szCs w:val="28"/>
        </w:rPr>
        <w:t xml:space="preserve">Including the use of AI </w:t>
      </w:r>
    </w:p>
    <w:p w14:paraId="5E23A8F3" w14:textId="77777777" w:rsidR="00F81F3C" w:rsidRPr="00385D3B" w:rsidRDefault="00F81F3C" w:rsidP="00F81F3C">
      <w:pPr>
        <w:rPr>
          <w:rFonts w:ascii="Aptos" w:eastAsia="Times New Roman" w:hAnsi="Aptos" w:cs="Arial"/>
          <w:bCs/>
          <w:sz w:val="24"/>
          <w:szCs w:val="24"/>
        </w:rPr>
      </w:pPr>
    </w:p>
    <w:p w14:paraId="19154826" w14:textId="77777777" w:rsidR="009854AC" w:rsidRPr="00385D3B" w:rsidRDefault="009854AC" w:rsidP="009854AC">
      <w:pPr>
        <w:rPr>
          <w:rFonts w:ascii="Aptos" w:eastAsia="Calibri" w:hAnsi="Aptos"/>
          <w:b/>
          <w:sz w:val="24"/>
          <w:szCs w:val="24"/>
        </w:rPr>
      </w:pPr>
      <w:r w:rsidRPr="00385D3B">
        <w:rPr>
          <w:rFonts w:ascii="Aptos" w:eastAsia="Calibri" w:hAnsi="Aptos"/>
          <w:b/>
          <w:sz w:val="24"/>
          <w:szCs w:val="24"/>
        </w:rPr>
        <w:t>Introduction</w:t>
      </w:r>
    </w:p>
    <w:p w14:paraId="607D936C" w14:textId="77777777" w:rsidR="009854AC" w:rsidRPr="00385D3B" w:rsidRDefault="009854AC" w:rsidP="009854AC">
      <w:pPr>
        <w:rPr>
          <w:rFonts w:ascii="Aptos" w:eastAsia="Times New Roman" w:hAnsi="Aptos" w:cs="Tahoma"/>
          <w:b/>
          <w:bCs/>
          <w:sz w:val="24"/>
          <w:szCs w:val="24"/>
        </w:rPr>
      </w:pPr>
    </w:p>
    <w:p w14:paraId="4C8D8A39" w14:textId="12CFAC71" w:rsidR="009854AC" w:rsidRPr="00385D3B" w:rsidRDefault="009854AC" w:rsidP="009854AC">
      <w:pPr>
        <w:rPr>
          <w:rFonts w:ascii="Aptos" w:hAnsi="Aptos" w:cs="Tahoma"/>
          <w:bCs/>
          <w:sz w:val="24"/>
          <w:szCs w:val="24"/>
        </w:rPr>
      </w:pPr>
      <w:r w:rsidRPr="00385D3B">
        <w:rPr>
          <w:rFonts w:ascii="Aptos" w:hAnsi="Aptos" w:cs="Tahoma"/>
          <w:bCs/>
          <w:sz w:val="24"/>
          <w:szCs w:val="24"/>
        </w:rPr>
        <w:t xml:space="preserve">The purpose of the policy is to ensure that all patients (or their representatives) who have the cause to complain about their care or treatment can have freely available access to the process and can expect a truthful, full and complete response and an apology where appropriate. Complainants have the right not to be discriminated against </w:t>
      </w:r>
      <w:proofErr w:type="gramStart"/>
      <w:r w:rsidRPr="00385D3B">
        <w:rPr>
          <w:rFonts w:ascii="Aptos" w:hAnsi="Aptos" w:cs="Tahoma"/>
          <w:bCs/>
          <w:sz w:val="24"/>
          <w:szCs w:val="24"/>
        </w:rPr>
        <w:t xml:space="preserve">as </w:t>
      </w:r>
      <w:r w:rsidR="00685F37" w:rsidRPr="00385D3B">
        <w:rPr>
          <w:rFonts w:ascii="Aptos" w:hAnsi="Aptos" w:cs="Tahoma"/>
          <w:bCs/>
          <w:sz w:val="24"/>
          <w:szCs w:val="24"/>
        </w:rPr>
        <w:t>a</w:t>
      </w:r>
      <w:r w:rsidRPr="00385D3B">
        <w:rPr>
          <w:rFonts w:ascii="Aptos" w:hAnsi="Aptos" w:cs="Tahoma"/>
          <w:bCs/>
          <w:sz w:val="24"/>
          <w:szCs w:val="24"/>
        </w:rPr>
        <w:t xml:space="preserve"> result of</w:t>
      </w:r>
      <w:proofErr w:type="gramEnd"/>
      <w:r w:rsidRPr="00385D3B">
        <w:rPr>
          <w:rFonts w:ascii="Aptos" w:hAnsi="Aptos" w:cs="Tahoma"/>
          <w:bCs/>
          <w:sz w:val="24"/>
          <w:szCs w:val="24"/>
        </w:rPr>
        <w:t xml:space="preserve"> making a complaint and to have the outcome fully explained to them. The process adopted in the practice is fully compliant with the relevant NHS Regulations (2009) and guidance available from defence organisations, doctors` representative bodies and the Care Quality Commission. Everyone in the practice is expected to be aware of the process and to remember that everything they do and say may present a poor impression of the practice and may prompt a complaint or even legal action.</w:t>
      </w:r>
    </w:p>
    <w:p w14:paraId="508612B6" w14:textId="77777777" w:rsidR="00685F37" w:rsidRPr="00385D3B" w:rsidRDefault="00685F37" w:rsidP="00685F37">
      <w:pPr>
        <w:rPr>
          <w:rFonts w:ascii="Aptos" w:hAnsi="Aptos" w:cs="Tahoma"/>
          <w:bCs/>
          <w:sz w:val="24"/>
          <w:szCs w:val="24"/>
        </w:rPr>
      </w:pPr>
    </w:p>
    <w:p w14:paraId="0880E6EA" w14:textId="3FAE68AD" w:rsidR="00685F37" w:rsidRPr="00385D3B" w:rsidRDefault="00685F37" w:rsidP="00385D3B">
      <w:pPr>
        <w:rPr>
          <w:rFonts w:ascii="Aptos" w:hAnsi="Aptos" w:cs="Tahoma"/>
          <w:bCs/>
          <w:sz w:val="24"/>
          <w:szCs w:val="24"/>
        </w:rPr>
      </w:pPr>
      <w:r w:rsidRPr="00385D3B">
        <w:rPr>
          <w:rFonts w:ascii="Aptos" w:hAnsi="Aptos" w:cs="Tahoma"/>
          <w:bCs/>
          <w:sz w:val="24"/>
          <w:szCs w:val="24"/>
        </w:rPr>
        <w:t>We follow the complaints guidance set out by NHS England</w:t>
      </w:r>
      <w:r w:rsidR="00385D3B" w:rsidRPr="00385D3B">
        <w:rPr>
          <w:rFonts w:ascii="Aptos" w:hAnsi="Aptos" w:cs="Tahoma"/>
          <w:bCs/>
          <w:sz w:val="24"/>
          <w:szCs w:val="24"/>
        </w:rPr>
        <w:t xml:space="preserve">. </w:t>
      </w:r>
    </w:p>
    <w:p w14:paraId="5427516A" w14:textId="77777777" w:rsidR="00685F37" w:rsidRPr="00385D3B" w:rsidRDefault="00685F37" w:rsidP="00685F37">
      <w:pPr>
        <w:rPr>
          <w:rFonts w:ascii="Aptos" w:hAnsi="Aptos" w:cs="Tahoma"/>
          <w:bCs/>
          <w:sz w:val="24"/>
          <w:szCs w:val="24"/>
        </w:rPr>
      </w:pPr>
    </w:p>
    <w:p w14:paraId="036B3A91" w14:textId="77777777" w:rsidR="00685F37" w:rsidRPr="00385D3B" w:rsidRDefault="00685F37" w:rsidP="00685F37">
      <w:pPr>
        <w:rPr>
          <w:rFonts w:ascii="Aptos" w:hAnsi="Aptos" w:cs="Tahoma"/>
          <w:bCs/>
          <w:sz w:val="24"/>
          <w:szCs w:val="24"/>
        </w:rPr>
      </w:pPr>
      <w:r w:rsidRPr="00385D3B">
        <w:rPr>
          <w:rFonts w:ascii="Aptos" w:hAnsi="Aptos" w:cs="Tahoma"/>
          <w:bCs/>
          <w:sz w:val="24"/>
          <w:szCs w:val="24"/>
        </w:rPr>
        <w:t>As the guidance explains, there is no fixed timeframe for responses, as this depends on the nature and complexity of each complaint. However, I would like to outline how we will handle yours:</w:t>
      </w:r>
    </w:p>
    <w:p w14:paraId="6CFC8D70" w14:textId="77777777" w:rsidR="009854AC" w:rsidRPr="00385D3B" w:rsidRDefault="009854AC" w:rsidP="009854AC">
      <w:pPr>
        <w:rPr>
          <w:rFonts w:ascii="Aptos" w:hAnsi="Aptos" w:cs="Tahoma"/>
          <w:bCs/>
          <w:sz w:val="24"/>
          <w:szCs w:val="24"/>
        </w:rPr>
      </w:pPr>
    </w:p>
    <w:p w14:paraId="2FCAEEA2" w14:textId="77777777" w:rsidR="009854AC" w:rsidRPr="00385D3B" w:rsidRDefault="009854AC" w:rsidP="009854AC">
      <w:pPr>
        <w:rPr>
          <w:rFonts w:ascii="Aptos" w:hAnsi="Aptos" w:cs="Tahoma"/>
          <w:bCs/>
          <w:sz w:val="24"/>
          <w:szCs w:val="24"/>
        </w:rPr>
      </w:pPr>
      <w:r w:rsidRPr="00385D3B">
        <w:rPr>
          <w:rFonts w:ascii="Aptos" w:hAnsi="Aptos" w:cs="Tahoma"/>
          <w:bCs/>
          <w:sz w:val="24"/>
          <w:szCs w:val="24"/>
        </w:rPr>
        <w:t>The general principle of the practice in respect of all complaints will be to regard it first and foremost as a learning process, however in appropriate cases and after full and proper investigation the issue may form the basis of a separate disciplinary action.  In the case of any complaint with implications for professional negligence or legal action, the appropriate defence organisation must be informed immediately.</w:t>
      </w:r>
    </w:p>
    <w:p w14:paraId="17319AE4" w14:textId="77777777" w:rsidR="009854AC" w:rsidRPr="00385D3B" w:rsidRDefault="009854AC" w:rsidP="009854AC">
      <w:pPr>
        <w:rPr>
          <w:rFonts w:ascii="Aptos" w:eastAsia="Calibri" w:hAnsi="Aptos" w:cs="Times New Roman"/>
          <w:b/>
          <w:sz w:val="24"/>
          <w:szCs w:val="24"/>
        </w:rPr>
      </w:pPr>
    </w:p>
    <w:p w14:paraId="61A4086B" w14:textId="77777777" w:rsidR="00385D3B" w:rsidRDefault="00385D3B" w:rsidP="009854AC">
      <w:pPr>
        <w:rPr>
          <w:rFonts w:ascii="Aptos" w:eastAsia="Calibri" w:hAnsi="Aptos"/>
          <w:b/>
          <w:sz w:val="24"/>
          <w:szCs w:val="24"/>
        </w:rPr>
      </w:pPr>
    </w:p>
    <w:p w14:paraId="7E87A460" w14:textId="77777777" w:rsidR="00385D3B" w:rsidRDefault="00385D3B" w:rsidP="009854AC">
      <w:pPr>
        <w:rPr>
          <w:rFonts w:ascii="Aptos" w:eastAsia="Calibri" w:hAnsi="Aptos"/>
          <w:b/>
          <w:sz w:val="24"/>
          <w:szCs w:val="24"/>
        </w:rPr>
      </w:pPr>
    </w:p>
    <w:p w14:paraId="5B20A4D7" w14:textId="77777777" w:rsidR="00385D3B" w:rsidRDefault="00385D3B" w:rsidP="009854AC">
      <w:pPr>
        <w:rPr>
          <w:rFonts w:ascii="Aptos" w:eastAsia="Calibri" w:hAnsi="Aptos"/>
          <w:b/>
          <w:sz w:val="24"/>
          <w:szCs w:val="24"/>
        </w:rPr>
      </w:pPr>
    </w:p>
    <w:p w14:paraId="650FCEBA" w14:textId="34B9E8B1" w:rsidR="009854AC" w:rsidRPr="00385D3B" w:rsidRDefault="009854AC" w:rsidP="009854AC">
      <w:pPr>
        <w:rPr>
          <w:rFonts w:ascii="Aptos" w:eastAsia="Calibri" w:hAnsi="Aptos"/>
          <w:b/>
          <w:sz w:val="24"/>
          <w:szCs w:val="24"/>
        </w:rPr>
      </w:pPr>
      <w:r w:rsidRPr="00385D3B">
        <w:rPr>
          <w:rFonts w:ascii="Aptos" w:eastAsia="Calibri" w:hAnsi="Aptos"/>
          <w:b/>
          <w:sz w:val="24"/>
          <w:szCs w:val="24"/>
        </w:rPr>
        <w:t>Procedure</w:t>
      </w:r>
    </w:p>
    <w:p w14:paraId="2A7AB4BA" w14:textId="77777777" w:rsidR="009854AC" w:rsidRPr="00385D3B" w:rsidRDefault="009854AC" w:rsidP="009854AC">
      <w:pPr>
        <w:rPr>
          <w:rFonts w:ascii="Aptos" w:eastAsia="Times New Roman" w:hAnsi="Aptos" w:cs="Tahoma"/>
          <w:b/>
          <w:bCs/>
          <w:sz w:val="24"/>
          <w:szCs w:val="24"/>
        </w:rPr>
      </w:pPr>
    </w:p>
    <w:p w14:paraId="4074006A" w14:textId="517C84F1" w:rsidR="009854AC" w:rsidRPr="00385D3B" w:rsidRDefault="009854AC" w:rsidP="009854AC">
      <w:pPr>
        <w:rPr>
          <w:rFonts w:ascii="Aptos" w:hAnsi="Aptos" w:cs="Tahoma"/>
          <w:b/>
          <w:bCs/>
          <w:sz w:val="24"/>
          <w:szCs w:val="24"/>
        </w:rPr>
      </w:pPr>
      <w:r w:rsidRPr="00385D3B">
        <w:rPr>
          <w:rFonts w:ascii="Aptos" w:hAnsi="Aptos" w:cs="Tahoma"/>
          <w:b/>
          <w:bCs/>
          <w:sz w:val="24"/>
          <w:szCs w:val="24"/>
        </w:rPr>
        <w:t>Availability of information</w:t>
      </w:r>
    </w:p>
    <w:p w14:paraId="3104F50F" w14:textId="77777777" w:rsidR="007E12AA" w:rsidRPr="00385D3B" w:rsidRDefault="007E12AA" w:rsidP="009854AC">
      <w:pPr>
        <w:rPr>
          <w:rFonts w:ascii="Aptos" w:hAnsi="Aptos" w:cs="Tahoma"/>
          <w:b/>
          <w:bCs/>
          <w:sz w:val="24"/>
          <w:szCs w:val="24"/>
        </w:rPr>
      </w:pPr>
    </w:p>
    <w:p w14:paraId="3D40A8DE" w14:textId="1C90002E" w:rsidR="009854AC" w:rsidRPr="00385D3B" w:rsidRDefault="009854AC" w:rsidP="009854AC">
      <w:pPr>
        <w:rPr>
          <w:rFonts w:ascii="Aptos" w:hAnsi="Aptos" w:cs="Tahoma"/>
          <w:bCs/>
          <w:sz w:val="24"/>
          <w:szCs w:val="24"/>
        </w:rPr>
      </w:pPr>
      <w:r w:rsidRPr="00385D3B">
        <w:rPr>
          <w:rFonts w:ascii="Aptos" w:hAnsi="Aptos" w:cs="Tahoma"/>
          <w:bCs/>
          <w:sz w:val="24"/>
          <w:szCs w:val="24"/>
        </w:rPr>
        <w:t xml:space="preserve">The practice will ensure that there are notices advising on the complaints process conspicuously displayed in all reception/waiting areas and that leaflets containing sufficient details for anyone to make a complaint are available without the need to ask. The practice website and any other public material (Practice Leaflet etc.) will similarly provide this information </w:t>
      </w:r>
      <w:r w:rsidR="00877057" w:rsidRPr="00385D3B">
        <w:rPr>
          <w:rFonts w:ascii="Aptos" w:hAnsi="Aptos" w:cs="Tahoma"/>
          <w:bCs/>
          <w:sz w:val="24"/>
          <w:szCs w:val="24"/>
        </w:rPr>
        <w:t>and</w:t>
      </w:r>
      <w:r w:rsidRPr="00385D3B">
        <w:rPr>
          <w:rFonts w:ascii="Aptos" w:hAnsi="Aptos" w:cs="Tahoma"/>
          <w:bCs/>
          <w:sz w:val="24"/>
          <w:szCs w:val="24"/>
        </w:rPr>
        <w:t xml:space="preserve"> signpost the complainant to the help available through the NHS Complaints Advisory Service.</w:t>
      </w:r>
    </w:p>
    <w:p w14:paraId="749B15A0" w14:textId="77777777" w:rsidR="009854AC" w:rsidRPr="00385D3B" w:rsidRDefault="009854AC" w:rsidP="009854AC">
      <w:pPr>
        <w:rPr>
          <w:rFonts w:ascii="Aptos" w:hAnsi="Aptos" w:cs="Tahoma"/>
          <w:bCs/>
          <w:sz w:val="24"/>
          <w:szCs w:val="24"/>
        </w:rPr>
      </w:pPr>
    </w:p>
    <w:p w14:paraId="7C99982D" w14:textId="77777777" w:rsidR="009854AC" w:rsidRPr="00385D3B" w:rsidRDefault="009854AC" w:rsidP="009854AC">
      <w:pPr>
        <w:rPr>
          <w:rFonts w:ascii="Aptos" w:hAnsi="Aptos" w:cs="Tahoma"/>
          <w:b/>
          <w:bCs/>
          <w:sz w:val="24"/>
          <w:szCs w:val="24"/>
        </w:rPr>
      </w:pPr>
      <w:r w:rsidRPr="00385D3B">
        <w:rPr>
          <w:rFonts w:ascii="Aptos" w:hAnsi="Aptos" w:cs="Tahoma"/>
          <w:b/>
          <w:bCs/>
          <w:sz w:val="24"/>
          <w:szCs w:val="24"/>
        </w:rPr>
        <w:t>Who can a formal complaint be made to?</w:t>
      </w:r>
    </w:p>
    <w:p w14:paraId="52F7261A" w14:textId="77777777" w:rsidR="00EA325E" w:rsidRPr="00385D3B" w:rsidRDefault="00EA325E" w:rsidP="009854AC">
      <w:pPr>
        <w:rPr>
          <w:rFonts w:ascii="Aptos" w:hAnsi="Aptos" w:cs="Tahoma"/>
          <w:b/>
          <w:bCs/>
          <w:sz w:val="24"/>
          <w:szCs w:val="24"/>
        </w:rPr>
      </w:pPr>
    </w:p>
    <w:p w14:paraId="4D6F976B" w14:textId="77777777" w:rsidR="00FB03F7" w:rsidRPr="00385D3B" w:rsidRDefault="00FB03F7" w:rsidP="00FB03F7">
      <w:pPr>
        <w:spacing w:after="100" w:afterAutospacing="1"/>
        <w:jc w:val="both"/>
        <w:rPr>
          <w:rFonts w:ascii="Aptos" w:eastAsia="Times New Roman" w:hAnsi="Aptos" w:cs="Calibri"/>
          <w:b/>
          <w:bCs/>
          <w:color w:val="000000" w:themeColor="text1"/>
          <w:sz w:val="24"/>
          <w:szCs w:val="24"/>
          <w:lang w:eastAsia="en-GB"/>
        </w:rPr>
      </w:pPr>
      <w:r w:rsidRPr="00385D3B">
        <w:rPr>
          <w:rFonts w:ascii="Aptos" w:eastAsia="Times New Roman" w:hAnsi="Aptos" w:cs="Calibri"/>
          <w:color w:val="000000" w:themeColor="text1"/>
          <w:sz w:val="24"/>
          <w:szCs w:val="24"/>
          <w:lang w:eastAsia="en-GB"/>
        </w:rPr>
        <w:t xml:space="preserve">We have a </w:t>
      </w:r>
      <w:r w:rsidRPr="00385D3B">
        <w:rPr>
          <w:rFonts w:ascii="Aptos" w:eastAsia="Times New Roman" w:hAnsi="Aptos" w:cs="Calibri"/>
          <w:b/>
          <w:bCs/>
          <w:color w:val="000000" w:themeColor="text1"/>
          <w:sz w:val="24"/>
          <w:szCs w:val="24"/>
          <w:lang w:eastAsia="en-GB"/>
        </w:rPr>
        <w:t>Complaints Form</w:t>
      </w:r>
      <w:r w:rsidRPr="00385D3B">
        <w:rPr>
          <w:rFonts w:ascii="Aptos" w:eastAsia="Times New Roman" w:hAnsi="Aptos" w:cs="Calibri"/>
          <w:color w:val="000000" w:themeColor="text1"/>
          <w:sz w:val="24"/>
          <w:szCs w:val="24"/>
          <w:lang w:eastAsia="en-GB"/>
        </w:rPr>
        <w:t xml:space="preserve"> you can use, which includes a section for third-party consent if needed. Ask for this at reception. You can provide this in your own format providing it covers all the necessary aspects.</w:t>
      </w:r>
    </w:p>
    <w:p w14:paraId="5B768A8F" w14:textId="1700390B" w:rsidR="00FB03F7" w:rsidRPr="00385D3B" w:rsidRDefault="00EA325E" w:rsidP="00EA325E">
      <w:pPr>
        <w:rPr>
          <w:rFonts w:ascii="Aptos" w:hAnsi="Aptos" w:cs="Tahoma"/>
          <w:bCs/>
          <w:sz w:val="24"/>
          <w:szCs w:val="24"/>
        </w:rPr>
      </w:pPr>
      <w:r w:rsidRPr="00385D3B">
        <w:rPr>
          <w:rFonts w:ascii="Aptos" w:hAnsi="Aptos" w:cs="Tahoma"/>
          <w:bCs/>
          <w:sz w:val="24"/>
          <w:szCs w:val="24"/>
        </w:rPr>
        <w:t>To make a compliment or pursue a complaint please contact the Operations Manager</w:t>
      </w:r>
      <w:r w:rsidR="006A69FA">
        <w:rPr>
          <w:rFonts w:ascii="Aptos" w:hAnsi="Aptos" w:cs="Tahoma"/>
          <w:bCs/>
          <w:sz w:val="24"/>
          <w:szCs w:val="24"/>
        </w:rPr>
        <w:t xml:space="preserve"> (Ryan Hills</w:t>
      </w:r>
      <w:r w:rsidRPr="00385D3B">
        <w:rPr>
          <w:rFonts w:ascii="Aptos" w:hAnsi="Aptos" w:cs="Tahoma"/>
          <w:bCs/>
          <w:sz w:val="24"/>
          <w:szCs w:val="24"/>
        </w:rPr>
        <w:t>) who will deal with your concerns</w:t>
      </w:r>
      <w:r w:rsidR="00877057">
        <w:rPr>
          <w:rFonts w:ascii="Aptos" w:hAnsi="Aptos" w:cs="Tahoma"/>
          <w:bCs/>
          <w:sz w:val="24"/>
          <w:szCs w:val="24"/>
        </w:rPr>
        <w:t xml:space="preserve"> </w:t>
      </w:r>
      <w:r w:rsidRPr="00385D3B">
        <w:rPr>
          <w:rFonts w:ascii="Aptos" w:hAnsi="Aptos" w:cs="Tahoma"/>
          <w:bCs/>
          <w:sz w:val="24"/>
          <w:szCs w:val="24"/>
        </w:rPr>
        <w:t>appropriately </w:t>
      </w:r>
      <w:hyperlink r:id="rId8" w:history="1">
        <w:r w:rsidR="00FB03F7" w:rsidRPr="00385D3B">
          <w:rPr>
            <w:rStyle w:val="Hyperlink"/>
            <w:rFonts w:ascii="Aptos" w:hAnsi="Aptos" w:cs="Tahoma"/>
            <w:bCs/>
          </w:rPr>
          <w:t>pallmallsurgery@nhs.net</w:t>
        </w:r>
      </w:hyperlink>
      <w:r w:rsidR="00FB03F7" w:rsidRPr="00385D3B">
        <w:rPr>
          <w:rFonts w:ascii="Aptos" w:hAnsi="Aptos" w:cs="Tahoma"/>
          <w:bCs/>
          <w:sz w:val="24"/>
          <w:szCs w:val="24"/>
        </w:rPr>
        <w:t xml:space="preserve"> or in writing to </w:t>
      </w:r>
      <w:r w:rsidR="00FB03F7" w:rsidRPr="00385D3B">
        <w:rPr>
          <w:rFonts w:ascii="Aptos" w:eastAsia="Times New Roman" w:hAnsi="Aptos" w:cs="Calibri"/>
          <w:color w:val="000000"/>
          <w:kern w:val="28"/>
          <w:sz w:val="24"/>
          <w:szCs w:val="24"/>
          <w:lang w:eastAsia="en-GB"/>
        </w:rPr>
        <w:t>Pall Mall Surgery, 918 London Road, Leigh on Sea, SS9 3NG.</w:t>
      </w:r>
      <w:r w:rsidRPr="00385D3B">
        <w:rPr>
          <w:rFonts w:ascii="Aptos" w:hAnsi="Aptos" w:cs="Tahoma"/>
          <w:bCs/>
          <w:sz w:val="24"/>
          <w:szCs w:val="24"/>
        </w:rPr>
        <w:t xml:space="preserve"> </w:t>
      </w:r>
    </w:p>
    <w:p w14:paraId="3D698303" w14:textId="77777777" w:rsidR="00EA325E" w:rsidRPr="00385D3B" w:rsidRDefault="00EA325E" w:rsidP="00EA325E">
      <w:pPr>
        <w:rPr>
          <w:rFonts w:ascii="Aptos" w:hAnsi="Aptos" w:cs="Tahoma"/>
          <w:bCs/>
          <w:sz w:val="24"/>
          <w:szCs w:val="24"/>
          <w:u w:val="single"/>
        </w:rPr>
      </w:pPr>
    </w:p>
    <w:p w14:paraId="704D6BC8" w14:textId="039960A9" w:rsidR="00EA325E" w:rsidRPr="00385D3B" w:rsidRDefault="00EA325E" w:rsidP="00EA325E">
      <w:pPr>
        <w:rPr>
          <w:rFonts w:ascii="Aptos" w:hAnsi="Aptos" w:cs="Tahoma"/>
          <w:bCs/>
          <w:sz w:val="24"/>
          <w:szCs w:val="24"/>
        </w:rPr>
      </w:pPr>
      <w:r w:rsidRPr="00385D3B">
        <w:rPr>
          <w:rFonts w:ascii="Aptos" w:hAnsi="Aptos" w:cs="Tahoma"/>
          <w:bCs/>
          <w:sz w:val="24"/>
          <w:szCs w:val="24"/>
        </w:rPr>
        <w:t xml:space="preserve">Alternatively, Members of the public who wish to make a complaint about primary care services to the commissioner, can contact </w:t>
      </w:r>
      <w:r w:rsidR="00091167">
        <w:rPr>
          <w:rFonts w:ascii="Aptos" w:hAnsi="Aptos" w:cs="Tahoma"/>
          <w:bCs/>
          <w:sz w:val="24"/>
          <w:szCs w:val="24"/>
        </w:rPr>
        <w:t xml:space="preserve">Essex </w:t>
      </w:r>
      <w:r w:rsidRPr="00385D3B">
        <w:rPr>
          <w:rFonts w:ascii="Aptos" w:hAnsi="Aptos" w:cs="Tahoma"/>
          <w:bCs/>
          <w:sz w:val="24"/>
          <w:szCs w:val="24"/>
        </w:rPr>
        <w:t>integrated care board.</w:t>
      </w:r>
    </w:p>
    <w:p w14:paraId="652CCC65" w14:textId="77777777" w:rsidR="00EA325E" w:rsidRPr="00385D3B" w:rsidRDefault="00EA325E" w:rsidP="00EA325E">
      <w:pPr>
        <w:rPr>
          <w:rFonts w:ascii="Aptos" w:hAnsi="Aptos" w:cs="Tahoma"/>
          <w:bCs/>
          <w:sz w:val="24"/>
          <w:szCs w:val="24"/>
        </w:rPr>
      </w:pPr>
      <w:r w:rsidRPr="00385D3B">
        <w:rPr>
          <w:rFonts w:ascii="Aptos" w:hAnsi="Aptos" w:cs="Tahoma"/>
          <w:bCs/>
          <w:sz w:val="24"/>
          <w:szCs w:val="24"/>
        </w:rPr>
        <w:t>The contact details are as follows:</w:t>
      </w:r>
    </w:p>
    <w:p w14:paraId="0E88CD08" w14:textId="77777777" w:rsidR="00EA325E" w:rsidRPr="00385D3B" w:rsidRDefault="00EA325E" w:rsidP="00EA325E">
      <w:pPr>
        <w:rPr>
          <w:rFonts w:ascii="Aptos" w:hAnsi="Aptos" w:cs="Tahoma"/>
          <w:bCs/>
          <w:sz w:val="24"/>
          <w:szCs w:val="24"/>
        </w:rPr>
      </w:pPr>
    </w:p>
    <w:p w14:paraId="02AA1889" w14:textId="77777777" w:rsidR="00EA325E" w:rsidRPr="00385D3B" w:rsidRDefault="00EA325E" w:rsidP="00EA325E">
      <w:pPr>
        <w:numPr>
          <w:ilvl w:val="0"/>
          <w:numId w:val="11"/>
        </w:numPr>
        <w:rPr>
          <w:rFonts w:ascii="Aptos" w:hAnsi="Aptos" w:cs="Tahoma"/>
          <w:bCs/>
          <w:sz w:val="24"/>
          <w:szCs w:val="24"/>
        </w:rPr>
      </w:pPr>
      <w:r w:rsidRPr="00385D3B">
        <w:rPr>
          <w:rFonts w:ascii="Aptos" w:hAnsi="Aptos" w:cs="Tahoma"/>
          <w:bCs/>
          <w:sz w:val="24"/>
          <w:szCs w:val="24"/>
        </w:rPr>
        <w:t>Telephone: </w:t>
      </w:r>
      <w:hyperlink r:id="rId9" w:history="1">
        <w:r w:rsidRPr="00385D3B">
          <w:rPr>
            <w:rStyle w:val="Hyperlink"/>
            <w:rFonts w:ascii="Aptos" w:hAnsi="Aptos" w:cs="Tahoma"/>
            <w:b/>
            <w:bCs/>
          </w:rPr>
          <w:t>01268 594444</w:t>
        </w:r>
      </w:hyperlink>
    </w:p>
    <w:p w14:paraId="26EE7378" w14:textId="4B005FBC" w:rsidR="00EA325E" w:rsidRPr="00385D3B" w:rsidRDefault="00EA325E" w:rsidP="00EA325E">
      <w:pPr>
        <w:numPr>
          <w:ilvl w:val="0"/>
          <w:numId w:val="11"/>
        </w:numPr>
        <w:rPr>
          <w:rFonts w:ascii="Aptos" w:hAnsi="Aptos" w:cs="Tahoma"/>
          <w:bCs/>
          <w:sz w:val="24"/>
          <w:szCs w:val="24"/>
          <w:u w:val="single"/>
        </w:rPr>
      </w:pPr>
      <w:r w:rsidRPr="00385D3B">
        <w:rPr>
          <w:rFonts w:ascii="Aptos" w:hAnsi="Aptos" w:cs="Tahoma"/>
          <w:bCs/>
          <w:sz w:val="24"/>
          <w:szCs w:val="24"/>
        </w:rPr>
        <w:t>E-mail:</w:t>
      </w:r>
      <w:r w:rsidRPr="00385D3B">
        <w:rPr>
          <w:rFonts w:ascii="Aptos" w:hAnsi="Aptos" w:cs="Tahoma"/>
          <w:bCs/>
          <w:sz w:val="24"/>
          <w:szCs w:val="24"/>
          <w:u w:val="single"/>
        </w:rPr>
        <w:t> </w:t>
      </w:r>
      <w:hyperlink r:id="rId10" w:history="1">
        <w:r w:rsidR="00091167" w:rsidRPr="009E3D89">
          <w:rPr>
            <w:rStyle w:val="Hyperlink"/>
            <w:rFonts w:ascii="Aptos" w:hAnsi="Aptos" w:cs="Tahoma"/>
            <w:b/>
            <w:bCs/>
          </w:rPr>
          <w:t>eicb.complaints@nhs.net</w:t>
        </w:r>
      </w:hyperlink>
    </w:p>
    <w:p w14:paraId="76F637A8" w14:textId="16C9E8A1" w:rsidR="00EA325E" w:rsidRPr="00385D3B" w:rsidRDefault="00EA325E" w:rsidP="00EA325E">
      <w:pPr>
        <w:numPr>
          <w:ilvl w:val="0"/>
          <w:numId w:val="11"/>
        </w:numPr>
        <w:rPr>
          <w:rFonts w:ascii="Aptos" w:hAnsi="Aptos" w:cs="Tahoma"/>
          <w:bCs/>
          <w:sz w:val="24"/>
          <w:szCs w:val="24"/>
        </w:rPr>
      </w:pPr>
      <w:r w:rsidRPr="00385D3B">
        <w:rPr>
          <w:rFonts w:ascii="Aptos" w:hAnsi="Aptos" w:cs="Tahoma"/>
          <w:bCs/>
          <w:sz w:val="24"/>
          <w:szCs w:val="24"/>
        </w:rPr>
        <w:t xml:space="preserve">Writing to: </w:t>
      </w:r>
      <w:r w:rsidR="00091167">
        <w:rPr>
          <w:rFonts w:ascii="Aptos" w:hAnsi="Aptos" w:cs="Tahoma"/>
          <w:bCs/>
          <w:sz w:val="24"/>
          <w:szCs w:val="24"/>
        </w:rPr>
        <w:t xml:space="preserve">NHS ESSEX ICB, Seax House, Victoria Road South, Chelmsford, CM1 1QH </w:t>
      </w:r>
    </w:p>
    <w:p w14:paraId="48D557E4" w14:textId="744AFA5E" w:rsidR="009854AC" w:rsidRPr="00385D3B" w:rsidRDefault="009854AC" w:rsidP="007E12AA">
      <w:pPr>
        <w:rPr>
          <w:rFonts w:ascii="Aptos" w:hAnsi="Aptos" w:cs="Tahoma"/>
          <w:bCs/>
          <w:sz w:val="24"/>
          <w:szCs w:val="24"/>
        </w:rPr>
      </w:pPr>
    </w:p>
    <w:p w14:paraId="3B99A5F6" w14:textId="77777777" w:rsidR="009854AC" w:rsidRPr="00385D3B" w:rsidRDefault="009854AC" w:rsidP="009854AC">
      <w:pPr>
        <w:rPr>
          <w:rFonts w:ascii="Aptos" w:eastAsia="Calibri" w:hAnsi="Aptos" w:cs="Times New Roman"/>
          <w:b/>
          <w:sz w:val="24"/>
          <w:szCs w:val="24"/>
        </w:rPr>
      </w:pPr>
      <w:r w:rsidRPr="00385D3B">
        <w:rPr>
          <w:rFonts w:ascii="Aptos" w:hAnsi="Aptos" w:cs="Tahoma"/>
          <w:b/>
          <w:bCs/>
          <w:sz w:val="24"/>
          <w:szCs w:val="24"/>
        </w:rPr>
        <w:t>Who can make a complaint?</w:t>
      </w:r>
    </w:p>
    <w:p w14:paraId="1080A9EF" w14:textId="77777777" w:rsidR="009854AC" w:rsidRPr="00385D3B" w:rsidRDefault="009854AC" w:rsidP="009854AC">
      <w:pPr>
        <w:rPr>
          <w:rFonts w:ascii="Aptos" w:eastAsia="Times New Roman" w:hAnsi="Aptos" w:cs="Tahoma"/>
          <w:sz w:val="24"/>
          <w:szCs w:val="24"/>
        </w:rPr>
      </w:pPr>
      <w:r w:rsidRPr="00385D3B">
        <w:rPr>
          <w:rFonts w:ascii="Aptos" w:hAnsi="Aptos" w:cs="Tahoma"/>
          <w:sz w:val="24"/>
          <w:szCs w:val="24"/>
        </w:rPr>
        <w:t>A complaint can be made by or, with consent, on behalf of a patient (i.e. as a representative); a former patient, who is receiving or has received treatment at the Practice; or someone who may be affected by any decision, act or omission of the practice.</w:t>
      </w:r>
    </w:p>
    <w:p w14:paraId="3303E7F4" w14:textId="77777777" w:rsidR="009854AC" w:rsidRPr="00385D3B" w:rsidRDefault="009854AC" w:rsidP="009854AC">
      <w:pPr>
        <w:rPr>
          <w:rFonts w:ascii="Aptos" w:hAnsi="Aptos" w:cs="Tahoma"/>
          <w:sz w:val="24"/>
          <w:szCs w:val="24"/>
        </w:rPr>
      </w:pPr>
      <w:r w:rsidRPr="00385D3B">
        <w:rPr>
          <w:rFonts w:ascii="Aptos" w:hAnsi="Aptos" w:cs="Tahoma"/>
          <w:sz w:val="24"/>
          <w:szCs w:val="24"/>
        </w:rPr>
        <w:t>A Representative may also be</w:t>
      </w:r>
    </w:p>
    <w:p w14:paraId="6F3120F9" w14:textId="77777777" w:rsidR="00EA325E" w:rsidRPr="00385D3B" w:rsidRDefault="00EA325E" w:rsidP="009854AC">
      <w:pPr>
        <w:rPr>
          <w:rFonts w:ascii="Aptos" w:hAnsi="Aptos" w:cs="Tahoma"/>
          <w:sz w:val="24"/>
          <w:szCs w:val="24"/>
        </w:rPr>
      </w:pPr>
    </w:p>
    <w:p w14:paraId="37E642F9" w14:textId="77777777" w:rsidR="009854AC" w:rsidRPr="00385D3B" w:rsidRDefault="009854AC" w:rsidP="009854AC">
      <w:pPr>
        <w:numPr>
          <w:ilvl w:val="0"/>
          <w:numId w:val="4"/>
        </w:numPr>
        <w:rPr>
          <w:rFonts w:ascii="Aptos" w:hAnsi="Aptos" w:cs="Tahoma"/>
          <w:sz w:val="24"/>
          <w:szCs w:val="24"/>
        </w:rPr>
      </w:pPr>
      <w:r w:rsidRPr="00385D3B">
        <w:rPr>
          <w:rFonts w:ascii="Aptos" w:hAnsi="Aptos" w:cs="Tahoma"/>
          <w:sz w:val="24"/>
          <w:szCs w:val="24"/>
        </w:rPr>
        <w:t xml:space="preserve">by either parent or, in the absence of both parents, the guardian or other adult who has care of the child; by a person duly authorised by a </w:t>
      </w:r>
      <w:r w:rsidRPr="00385D3B">
        <w:rPr>
          <w:rFonts w:ascii="Aptos" w:hAnsi="Aptos" w:cs="Tahoma"/>
          <w:sz w:val="24"/>
          <w:szCs w:val="24"/>
        </w:rPr>
        <w:lastRenderedPageBreak/>
        <w:t>local authority to whose care the child has been committed under the provisions of the Children Act 1989;  or by a person duly authorised by a voluntary organisation by which the child is being accommodated</w:t>
      </w:r>
    </w:p>
    <w:p w14:paraId="17A4214D" w14:textId="77777777" w:rsidR="009854AC" w:rsidRPr="00385D3B" w:rsidRDefault="009854AC" w:rsidP="009854AC">
      <w:pPr>
        <w:numPr>
          <w:ilvl w:val="0"/>
          <w:numId w:val="4"/>
        </w:numPr>
        <w:rPr>
          <w:rFonts w:ascii="Aptos" w:hAnsi="Aptos" w:cs="Tahoma"/>
          <w:sz w:val="24"/>
          <w:szCs w:val="24"/>
        </w:rPr>
      </w:pPr>
      <w:r w:rsidRPr="00385D3B">
        <w:rPr>
          <w:rFonts w:ascii="Aptos" w:hAnsi="Aptos" w:cs="Tahoma"/>
          <w:sz w:val="24"/>
          <w:szCs w:val="24"/>
        </w:rPr>
        <w:t xml:space="preserve">someone acting on behalf of a patient/ former patient who lacks capacity under the Mental Capacity Act 2005 (i.e. who has Power of Attorney etc.) or physical capacity to make a complaint and they are acting in the interests of their welfare </w:t>
      </w:r>
    </w:p>
    <w:p w14:paraId="0E9E4E75" w14:textId="77777777" w:rsidR="009854AC" w:rsidRPr="00385D3B" w:rsidRDefault="009854AC" w:rsidP="009854AC">
      <w:pPr>
        <w:numPr>
          <w:ilvl w:val="0"/>
          <w:numId w:val="4"/>
        </w:numPr>
        <w:rPr>
          <w:rFonts w:ascii="Aptos" w:hAnsi="Aptos" w:cs="Tahoma"/>
          <w:sz w:val="24"/>
          <w:szCs w:val="24"/>
        </w:rPr>
      </w:pPr>
      <w:r w:rsidRPr="00385D3B">
        <w:rPr>
          <w:rFonts w:ascii="Aptos" w:hAnsi="Aptos" w:cs="Tahoma"/>
          <w:sz w:val="24"/>
          <w:szCs w:val="24"/>
        </w:rPr>
        <w:t>someone acting for the relatives of a deceased patient/former patient</w:t>
      </w:r>
      <w:r w:rsidRPr="00385D3B">
        <w:rPr>
          <w:rFonts w:ascii="Aptos" w:hAnsi="Aptos" w:cs="Tahoma"/>
          <w:sz w:val="24"/>
          <w:szCs w:val="24"/>
        </w:rPr>
        <w:br/>
      </w:r>
    </w:p>
    <w:p w14:paraId="6A349CEB" w14:textId="77777777" w:rsidR="009854AC" w:rsidRPr="00385D3B" w:rsidRDefault="009854AC" w:rsidP="009854AC">
      <w:pPr>
        <w:rPr>
          <w:rFonts w:ascii="Aptos" w:hAnsi="Aptos" w:cs="Tahoma"/>
          <w:sz w:val="24"/>
          <w:szCs w:val="24"/>
        </w:rPr>
      </w:pPr>
      <w:r w:rsidRPr="00385D3B">
        <w:rPr>
          <w:rFonts w:ascii="Aptos" w:hAnsi="Aptos" w:cs="Tahoma"/>
          <w:sz w:val="24"/>
          <w:szCs w:val="24"/>
        </w:rPr>
        <w:t>In all cases where a representative makes a complaint in the absence of patient consent, the practice will consider whether they are acting in the best interests of the patient and, in the case of a child, whether there are reasonable grounds for the child not making the complaint on their own behalf.  In the event a complaint from a representative is not accepted, the grounds upon which this decision was based must be advised to them in writing.</w:t>
      </w:r>
    </w:p>
    <w:p w14:paraId="7F74C8F8" w14:textId="77777777" w:rsidR="009854AC" w:rsidRPr="00385D3B" w:rsidRDefault="009854AC" w:rsidP="009854AC">
      <w:pPr>
        <w:rPr>
          <w:rFonts w:ascii="Aptos" w:hAnsi="Aptos" w:cs="Tahoma"/>
          <w:sz w:val="24"/>
          <w:szCs w:val="24"/>
        </w:rPr>
      </w:pPr>
    </w:p>
    <w:p w14:paraId="3E4EDDFC" w14:textId="77777777" w:rsidR="009854AC" w:rsidRPr="00385D3B" w:rsidRDefault="009854AC" w:rsidP="009854AC">
      <w:pPr>
        <w:rPr>
          <w:rFonts w:ascii="Aptos" w:hAnsi="Aptos" w:cs="Tahoma"/>
          <w:b/>
          <w:sz w:val="24"/>
          <w:szCs w:val="24"/>
        </w:rPr>
      </w:pPr>
      <w:r w:rsidRPr="00385D3B">
        <w:rPr>
          <w:rFonts w:ascii="Aptos" w:hAnsi="Aptos" w:cs="Tahoma"/>
          <w:b/>
          <w:sz w:val="24"/>
          <w:szCs w:val="24"/>
        </w:rPr>
        <w:t>Who is responsible at the practice for dealing with complaints?</w:t>
      </w:r>
    </w:p>
    <w:p w14:paraId="62F01E36" w14:textId="77777777" w:rsidR="00EA325E" w:rsidRPr="00385D3B" w:rsidRDefault="00EA325E" w:rsidP="009854AC">
      <w:pPr>
        <w:rPr>
          <w:rFonts w:ascii="Aptos" w:hAnsi="Aptos" w:cs="Tahoma"/>
          <w:b/>
          <w:sz w:val="24"/>
          <w:szCs w:val="24"/>
        </w:rPr>
      </w:pPr>
    </w:p>
    <w:p w14:paraId="7289A984" w14:textId="1CB7BAA4" w:rsidR="00685F37" w:rsidRPr="00385D3B" w:rsidRDefault="00685F37" w:rsidP="009854AC">
      <w:pPr>
        <w:pBdr>
          <w:left w:val="single" w:sz="4" w:space="4" w:color="auto"/>
        </w:pBdr>
        <w:rPr>
          <w:rFonts w:ascii="Aptos" w:hAnsi="Aptos" w:cs="Tahoma"/>
          <w:sz w:val="24"/>
          <w:szCs w:val="24"/>
        </w:rPr>
      </w:pPr>
      <w:r w:rsidRPr="00385D3B">
        <w:rPr>
          <w:rFonts w:ascii="Aptos" w:hAnsi="Aptos" w:cs="Tahoma"/>
          <w:sz w:val="24"/>
          <w:szCs w:val="24"/>
        </w:rPr>
        <w:t>The practice has appointed</w:t>
      </w:r>
      <w:r w:rsidRPr="00385D3B">
        <w:rPr>
          <w:rFonts w:ascii="Aptos" w:hAnsi="Aptos" w:cs="Tahoma"/>
          <w:i/>
          <w:sz w:val="24"/>
          <w:szCs w:val="24"/>
        </w:rPr>
        <w:t xml:space="preserve"> Dr J Garcia </w:t>
      </w:r>
      <w:r w:rsidRPr="00385D3B">
        <w:rPr>
          <w:rFonts w:ascii="Aptos" w:hAnsi="Aptos" w:cs="Tahoma"/>
          <w:sz w:val="24"/>
          <w:szCs w:val="24"/>
        </w:rPr>
        <w:t>as the Responsible Person under the NHS Complaints Regulations. However, all partners are responsible for ensuring the quality of the complaints process and learning from patient feedback.</w:t>
      </w:r>
    </w:p>
    <w:p w14:paraId="77B4A9A9" w14:textId="77777777" w:rsidR="00685F37" w:rsidRPr="00385D3B" w:rsidRDefault="00685F37" w:rsidP="009854AC">
      <w:pPr>
        <w:pBdr>
          <w:left w:val="single" w:sz="4" w:space="4" w:color="auto"/>
        </w:pBdr>
        <w:rPr>
          <w:rFonts w:ascii="Aptos" w:hAnsi="Aptos" w:cs="Tahoma"/>
          <w:sz w:val="24"/>
          <w:szCs w:val="24"/>
        </w:rPr>
      </w:pPr>
    </w:p>
    <w:p w14:paraId="72A6EB2E" w14:textId="26391A5A" w:rsidR="009854AC" w:rsidRPr="00385D3B" w:rsidRDefault="009854AC" w:rsidP="009854AC">
      <w:pPr>
        <w:pBdr>
          <w:left w:val="single" w:sz="4" w:space="4" w:color="auto"/>
        </w:pBdr>
        <w:rPr>
          <w:rFonts w:ascii="Aptos" w:hAnsi="Aptos" w:cs="Tahoma"/>
          <w:sz w:val="24"/>
          <w:szCs w:val="24"/>
        </w:rPr>
      </w:pPr>
      <w:r w:rsidRPr="00385D3B">
        <w:rPr>
          <w:rFonts w:ascii="Aptos" w:hAnsi="Aptos" w:cs="Tahoma"/>
          <w:sz w:val="24"/>
          <w:szCs w:val="24"/>
        </w:rPr>
        <w:t>They are charged with ensuring complaints are handled in accordance with the regulations, that lessons learned are fully implemented, and that no Complainant is discriminated against for making a complaint.  This person should be a practice Partner (BMA Guidance and Primary Care contracts)</w:t>
      </w:r>
      <w:r w:rsidR="00685F37" w:rsidRPr="00385D3B">
        <w:rPr>
          <w:rFonts w:ascii="Aptos" w:hAnsi="Aptos" w:cs="Tahoma"/>
          <w:sz w:val="24"/>
          <w:szCs w:val="24"/>
        </w:rPr>
        <w:t>."</w:t>
      </w:r>
    </w:p>
    <w:p w14:paraId="08992D5D" w14:textId="77777777" w:rsidR="009854AC" w:rsidRPr="00385D3B" w:rsidRDefault="009854AC" w:rsidP="009854AC">
      <w:pPr>
        <w:rPr>
          <w:rFonts w:ascii="Aptos" w:hAnsi="Aptos" w:cs="Tahoma"/>
          <w:sz w:val="24"/>
          <w:szCs w:val="24"/>
        </w:rPr>
      </w:pPr>
    </w:p>
    <w:p w14:paraId="776E00C1" w14:textId="5A6AAE11" w:rsidR="009854AC" w:rsidRPr="00385D3B" w:rsidRDefault="009854AC" w:rsidP="009854AC">
      <w:pPr>
        <w:rPr>
          <w:rFonts w:ascii="Aptos" w:hAnsi="Aptos" w:cs="Tahoma"/>
          <w:i/>
          <w:sz w:val="24"/>
          <w:szCs w:val="24"/>
        </w:rPr>
      </w:pPr>
      <w:r w:rsidRPr="00385D3B">
        <w:rPr>
          <w:rFonts w:ascii="Aptos" w:hAnsi="Aptos" w:cs="Tahoma"/>
          <w:sz w:val="24"/>
          <w:szCs w:val="24"/>
        </w:rPr>
        <w:t xml:space="preserve">The practice "Complaints Manager" is </w:t>
      </w:r>
      <w:r w:rsidR="00385D3B">
        <w:rPr>
          <w:rFonts w:ascii="Aptos" w:hAnsi="Aptos" w:cs="Tahoma"/>
          <w:i/>
          <w:sz w:val="24"/>
          <w:szCs w:val="24"/>
        </w:rPr>
        <w:t xml:space="preserve">Ryan </w:t>
      </w:r>
      <w:proofErr w:type="spellStart"/>
      <w:r w:rsidR="00385D3B">
        <w:rPr>
          <w:rFonts w:ascii="Aptos" w:hAnsi="Aptos" w:cs="Tahoma"/>
          <w:i/>
          <w:sz w:val="24"/>
          <w:szCs w:val="24"/>
        </w:rPr>
        <w:t>Hills</w:t>
      </w:r>
      <w:r w:rsidR="00566F9E" w:rsidRPr="00385D3B">
        <w:rPr>
          <w:rFonts w:ascii="Aptos" w:hAnsi="Aptos" w:cs="Tahoma"/>
          <w:i/>
          <w:sz w:val="24"/>
          <w:szCs w:val="24"/>
        </w:rPr>
        <w:t>,</w:t>
      </w:r>
      <w:proofErr w:type="spellEnd"/>
      <w:r w:rsidR="00566F9E" w:rsidRPr="00385D3B">
        <w:rPr>
          <w:rFonts w:ascii="Aptos" w:hAnsi="Aptos" w:cs="Tahoma"/>
          <w:i/>
          <w:sz w:val="24"/>
          <w:szCs w:val="24"/>
        </w:rPr>
        <w:t xml:space="preserve"> </w:t>
      </w:r>
      <w:r w:rsidR="00EA325E" w:rsidRPr="00385D3B">
        <w:rPr>
          <w:rFonts w:ascii="Aptos" w:hAnsi="Aptos" w:cs="Tahoma"/>
          <w:i/>
          <w:sz w:val="24"/>
          <w:szCs w:val="24"/>
        </w:rPr>
        <w:t>Operations Manager</w:t>
      </w:r>
      <w:r w:rsidRPr="00385D3B">
        <w:rPr>
          <w:rFonts w:ascii="Aptos" w:hAnsi="Aptos" w:cs="Tahoma"/>
          <w:sz w:val="24"/>
          <w:szCs w:val="24"/>
        </w:rPr>
        <w:t xml:space="preserve"> and they have been delegated responsibility for managing complaints and ensuring adequate investigations are carried out.  </w:t>
      </w:r>
      <w:r w:rsidRPr="00385D3B">
        <w:rPr>
          <w:rFonts w:ascii="Aptos" w:hAnsi="Aptos" w:cs="Tahoma"/>
          <w:i/>
          <w:sz w:val="24"/>
          <w:szCs w:val="24"/>
        </w:rPr>
        <w:t xml:space="preserve">(N.B. they can be the same </w:t>
      </w:r>
      <w:proofErr w:type="gramStart"/>
      <w:r w:rsidRPr="00385D3B">
        <w:rPr>
          <w:rFonts w:ascii="Aptos" w:hAnsi="Aptos" w:cs="Tahoma"/>
          <w:i/>
          <w:sz w:val="24"/>
          <w:szCs w:val="24"/>
        </w:rPr>
        <w:t>person</w:t>
      </w:r>
      <w:proofErr w:type="gramEnd"/>
      <w:r w:rsidRPr="00385D3B">
        <w:rPr>
          <w:rFonts w:ascii="Aptos" w:hAnsi="Aptos" w:cs="Tahoma"/>
          <w:i/>
          <w:sz w:val="24"/>
          <w:szCs w:val="24"/>
        </w:rPr>
        <w:t xml:space="preserve"> but the Responsible Person must be a Partner, who may then delegate the complaints management role to someone else - omit or amend as per practice choice)</w:t>
      </w:r>
    </w:p>
    <w:p w14:paraId="521FE040" w14:textId="77777777" w:rsidR="009854AC" w:rsidRPr="00385D3B" w:rsidRDefault="009854AC" w:rsidP="009854AC">
      <w:pPr>
        <w:rPr>
          <w:rFonts w:ascii="Aptos" w:hAnsi="Aptos" w:cs="Tahoma"/>
          <w:sz w:val="24"/>
          <w:szCs w:val="24"/>
        </w:rPr>
      </w:pPr>
    </w:p>
    <w:p w14:paraId="2BEAE612" w14:textId="77777777" w:rsidR="009854AC" w:rsidRPr="00385D3B" w:rsidRDefault="009854AC" w:rsidP="009854AC">
      <w:pPr>
        <w:rPr>
          <w:rFonts w:ascii="Aptos" w:eastAsia="Calibri" w:hAnsi="Aptos"/>
          <w:b/>
          <w:sz w:val="24"/>
          <w:szCs w:val="24"/>
        </w:rPr>
      </w:pPr>
      <w:r w:rsidRPr="00385D3B">
        <w:rPr>
          <w:rFonts w:ascii="Aptos" w:eastAsia="Calibri" w:hAnsi="Aptos"/>
          <w:b/>
          <w:sz w:val="24"/>
          <w:szCs w:val="24"/>
        </w:rPr>
        <w:t>Time limits for making complaints</w:t>
      </w:r>
    </w:p>
    <w:p w14:paraId="4B7892C5" w14:textId="77777777" w:rsidR="00EA325E" w:rsidRPr="00385D3B" w:rsidRDefault="00EA325E" w:rsidP="009854AC">
      <w:pPr>
        <w:rPr>
          <w:rFonts w:ascii="Aptos" w:eastAsia="Calibri" w:hAnsi="Aptos" w:cs="Times New Roman"/>
          <w:b/>
          <w:sz w:val="24"/>
          <w:szCs w:val="24"/>
        </w:rPr>
      </w:pPr>
    </w:p>
    <w:p w14:paraId="6D890CD0" w14:textId="77777777" w:rsidR="009854AC" w:rsidRPr="00385D3B" w:rsidRDefault="009854AC" w:rsidP="009854AC">
      <w:pPr>
        <w:rPr>
          <w:rFonts w:ascii="Aptos" w:eastAsia="Times New Roman" w:hAnsi="Aptos" w:cs="Tahoma"/>
          <w:sz w:val="24"/>
          <w:szCs w:val="24"/>
        </w:rPr>
      </w:pPr>
      <w:r w:rsidRPr="00385D3B">
        <w:rPr>
          <w:rFonts w:ascii="Aptos" w:hAnsi="Aptos" w:cs="Tahoma"/>
          <w:sz w:val="24"/>
          <w:szCs w:val="24"/>
        </w:rPr>
        <w:t>The period for making a complaint is normally:</w:t>
      </w:r>
      <w:r w:rsidRPr="00385D3B">
        <w:rPr>
          <w:rFonts w:ascii="Aptos" w:hAnsi="Aptos" w:cs="Tahoma"/>
          <w:sz w:val="24"/>
          <w:szCs w:val="24"/>
        </w:rPr>
        <w:br/>
        <w:t>(a) 12 months from the date on which the event which is the subject of the complaint occurred; or</w:t>
      </w:r>
    </w:p>
    <w:p w14:paraId="3DBD8452" w14:textId="77777777" w:rsidR="009854AC" w:rsidRPr="00385D3B" w:rsidRDefault="009854AC" w:rsidP="009854AC">
      <w:pPr>
        <w:rPr>
          <w:rFonts w:ascii="Aptos" w:hAnsi="Aptos" w:cs="Tahoma"/>
          <w:sz w:val="24"/>
          <w:szCs w:val="24"/>
        </w:rPr>
      </w:pPr>
      <w:r w:rsidRPr="00385D3B">
        <w:rPr>
          <w:rFonts w:ascii="Aptos" w:hAnsi="Aptos" w:cs="Tahoma"/>
          <w:sz w:val="24"/>
          <w:szCs w:val="24"/>
        </w:rPr>
        <w:t>(b) 12 months from the date on which the event which is the subject of the complaint comes to the complainant's notice.</w:t>
      </w:r>
    </w:p>
    <w:p w14:paraId="2A8A01E7" w14:textId="77777777" w:rsidR="009854AC" w:rsidRPr="00385D3B" w:rsidRDefault="009854AC" w:rsidP="009854AC">
      <w:pPr>
        <w:rPr>
          <w:rFonts w:ascii="Aptos" w:hAnsi="Aptos" w:cs="Tahoma"/>
          <w:sz w:val="24"/>
          <w:szCs w:val="24"/>
        </w:rPr>
      </w:pPr>
    </w:p>
    <w:p w14:paraId="0B77B2AB" w14:textId="77777777" w:rsidR="009854AC" w:rsidRPr="00385D3B" w:rsidRDefault="009854AC" w:rsidP="009854AC">
      <w:pPr>
        <w:rPr>
          <w:rFonts w:ascii="Aptos" w:hAnsi="Aptos" w:cs="Tahoma"/>
          <w:sz w:val="24"/>
          <w:szCs w:val="24"/>
        </w:rPr>
      </w:pPr>
      <w:r w:rsidRPr="00385D3B">
        <w:rPr>
          <w:rFonts w:ascii="Aptos" w:hAnsi="Aptos" w:cs="Tahoma"/>
          <w:sz w:val="24"/>
          <w:szCs w:val="24"/>
        </w:rPr>
        <w:lastRenderedPageBreak/>
        <w:t>The practice has discretion to extend these limits if there is good reason to do so and it is still possible to carry out a proper investigation.  The collection or recollection of evidence, clinical guidelines or other resources relating to the time when the complaint event arose may also be difficult to establish or obtain. These factors may be considered as suitable reasons for declining a time limit extension, however that decision should be able to stand up to scrutiny.</w:t>
      </w:r>
    </w:p>
    <w:p w14:paraId="0A0E02FF" w14:textId="77777777" w:rsidR="009854AC" w:rsidRPr="00385D3B" w:rsidRDefault="009854AC" w:rsidP="009854AC">
      <w:pPr>
        <w:pStyle w:val="BodyText"/>
        <w:rPr>
          <w:rFonts w:ascii="Aptos" w:eastAsia="Calibri" w:hAnsi="Aptos" w:cs="Times New Roman"/>
          <w:bCs w:val="0"/>
        </w:rPr>
      </w:pPr>
    </w:p>
    <w:p w14:paraId="56959EF1" w14:textId="77777777" w:rsidR="009854AC" w:rsidRPr="00385D3B" w:rsidRDefault="009854AC" w:rsidP="009854AC">
      <w:pPr>
        <w:pStyle w:val="BodyText"/>
        <w:rPr>
          <w:rFonts w:ascii="Aptos" w:eastAsia="Calibri" w:hAnsi="Aptos" w:cs="Times New Roman"/>
          <w:bCs w:val="0"/>
        </w:rPr>
      </w:pPr>
      <w:r w:rsidRPr="00385D3B">
        <w:rPr>
          <w:rFonts w:ascii="Aptos" w:eastAsia="Calibri" w:hAnsi="Aptos" w:cs="Times New Roman"/>
          <w:bCs w:val="0"/>
        </w:rPr>
        <w:t xml:space="preserve">Action upon receipt of a complaint </w:t>
      </w:r>
    </w:p>
    <w:p w14:paraId="44FF6721" w14:textId="77777777" w:rsidR="009854AC" w:rsidRPr="00385D3B" w:rsidRDefault="009854AC" w:rsidP="009854AC">
      <w:pPr>
        <w:pStyle w:val="BodyText"/>
        <w:rPr>
          <w:rFonts w:ascii="Aptos" w:hAnsi="Aptos" w:cs="Tahoma"/>
        </w:rPr>
      </w:pPr>
    </w:p>
    <w:p w14:paraId="15244631" w14:textId="77777777" w:rsidR="009854AC" w:rsidRPr="00385D3B" w:rsidRDefault="009854AC" w:rsidP="009854AC">
      <w:pPr>
        <w:rPr>
          <w:rFonts w:ascii="Aptos" w:hAnsi="Aptos" w:cs="Tahoma"/>
          <w:sz w:val="24"/>
          <w:szCs w:val="24"/>
        </w:rPr>
      </w:pPr>
      <w:r w:rsidRPr="00385D3B">
        <w:rPr>
          <w:rFonts w:ascii="Aptos" w:hAnsi="Aptos" w:cs="Tahoma"/>
          <w:sz w:val="24"/>
          <w:szCs w:val="24"/>
          <w:u w:val="single"/>
        </w:rPr>
        <w:t>A) Verbal Complaints</w:t>
      </w:r>
      <w:r w:rsidRPr="00385D3B">
        <w:rPr>
          <w:rFonts w:ascii="Aptos" w:hAnsi="Aptos" w:cs="Tahoma"/>
          <w:sz w:val="24"/>
          <w:szCs w:val="24"/>
        </w:rPr>
        <w:t>:  It is always better to try and deal with the complaint at the earliest opportunity and often it can be concluded at that point. A simple explanation and apology by staff at the t</w:t>
      </w:r>
      <w:r w:rsidR="00566F9E" w:rsidRPr="00385D3B">
        <w:rPr>
          <w:rFonts w:ascii="Aptos" w:hAnsi="Aptos" w:cs="Tahoma"/>
          <w:sz w:val="24"/>
          <w:szCs w:val="24"/>
        </w:rPr>
        <w:t>ime may be all that is required.</w:t>
      </w:r>
    </w:p>
    <w:p w14:paraId="2BA57A2D" w14:textId="77777777" w:rsidR="009854AC" w:rsidRPr="00385D3B" w:rsidRDefault="009854AC" w:rsidP="009854AC">
      <w:pPr>
        <w:rPr>
          <w:rFonts w:ascii="Aptos" w:hAnsi="Aptos" w:cs="Tahoma"/>
          <w:sz w:val="24"/>
          <w:szCs w:val="24"/>
        </w:rPr>
      </w:pPr>
    </w:p>
    <w:p w14:paraId="064CE8EB" w14:textId="77777777" w:rsidR="009854AC" w:rsidRPr="00385D3B" w:rsidRDefault="009854AC" w:rsidP="009854AC">
      <w:pPr>
        <w:rPr>
          <w:rFonts w:ascii="Aptos" w:hAnsi="Aptos" w:cs="Tahoma"/>
          <w:sz w:val="24"/>
          <w:szCs w:val="24"/>
        </w:rPr>
      </w:pPr>
      <w:r w:rsidRPr="00385D3B">
        <w:rPr>
          <w:rFonts w:ascii="Aptos" w:hAnsi="Aptos" w:cs="Tahoma"/>
          <w:sz w:val="24"/>
          <w:szCs w:val="24"/>
        </w:rPr>
        <w:t xml:space="preserve">A verbal complaint need not be responded to in writing for the purposes of the Regulations if it is dealt with to the satisfaction of the complainant by the end of the next working day, neither does it need to be included in the annual Complaints Return. The practice will however record them for the purposes of monitoring trends or for Clinical Governance and that record will be kept and monitored by </w:t>
      </w:r>
      <w:r w:rsidR="00566F9E" w:rsidRPr="00385D3B">
        <w:rPr>
          <w:rFonts w:ascii="Aptos" w:hAnsi="Aptos" w:cs="Tahoma"/>
          <w:i/>
          <w:sz w:val="24"/>
          <w:szCs w:val="24"/>
        </w:rPr>
        <w:t xml:space="preserve">The Management </w:t>
      </w:r>
      <w:proofErr w:type="gramStart"/>
      <w:r w:rsidR="00566F9E" w:rsidRPr="00385D3B">
        <w:rPr>
          <w:rFonts w:ascii="Aptos" w:hAnsi="Aptos" w:cs="Tahoma"/>
          <w:i/>
          <w:sz w:val="24"/>
          <w:szCs w:val="24"/>
        </w:rPr>
        <w:t>Team, and</w:t>
      </w:r>
      <w:proofErr w:type="gramEnd"/>
      <w:r w:rsidR="00566F9E" w:rsidRPr="00385D3B">
        <w:rPr>
          <w:rFonts w:ascii="Aptos" w:hAnsi="Aptos" w:cs="Tahoma"/>
          <w:i/>
          <w:sz w:val="24"/>
          <w:szCs w:val="24"/>
        </w:rPr>
        <w:t xml:space="preserve"> discussed during the weekly Practice Meeting. </w:t>
      </w:r>
      <w:r w:rsidRPr="00385D3B">
        <w:rPr>
          <w:rFonts w:ascii="Aptos" w:hAnsi="Aptos" w:cs="Tahoma"/>
          <w:sz w:val="24"/>
          <w:szCs w:val="24"/>
        </w:rPr>
        <w:t xml:space="preserve"> </w:t>
      </w:r>
    </w:p>
    <w:p w14:paraId="4F90274F" w14:textId="77777777" w:rsidR="00566F9E" w:rsidRPr="00385D3B" w:rsidRDefault="00566F9E" w:rsidP="009854AC">
      <w:pPr>
        <w:rPr>
          <w:rFonts w:ascii="Aptos" w:hAnsi="Aptos" w:cs="Tahoma"/>
          <w:sz w:val="24"/>
          <w:szCs w:val="24"/>
        </w:rPr>
      </w:pPr>
    </w:p>
    <w:p w14:paraId="6840D46B" w14:textId="77777777" w:rsidR="009854AC" w:rsidRPr="00385D3B" w:rsidRDefault="009854AC" w:rsidP="009854AC">
      <w:pPr>
        <w:rPr>
          <w:rFonts w:ascii="Aptos" w:hAnsi="Aptos" w:cs="Tahoma"/>
          <w:sz w:val="24"/>
          <w:szCs w:val="24"/>
        </w:rPr>
      </w:pPr>
      <w:r w:rsidRPr="00385D3B">
        <w:rPr>
          <w:rFonts w:ascii="Aptos" w:hAnsi="Aptos" w:cs="Tahoma"/>
          <w:sz w:val="24"/>
          <w:szCs w:val="24"/>
        </w:rPr>
        <w:t xml:space="preserve">If resolution is not possible, the Complaints Manager will set down the details of the verbal complaint in writing and provide a copy to the complainant within three working days. This ensures that each side is </w:t>
      </w:r>
      <w:proofErr w:type="gramStart"/>
      <w:r w:rsidRPr="00385D3B">
        <w:rPr>
          <w:rFonts w:ascii="Aptos" w:hAnsi="Aptos" w:cs="Tahoma"/>
          <w:sz w:val="24"/>
          <w:szCs w:val="24"/>
        </w:rPr>
        <w:t>well aware</w:t>
      </w:r>
      <w:proofErr w:type="gramEnd"/>
      <w:r w:rsidRPr="00385D3B">
        <w:rPr>
          <w:rFonts w:ascii="Aptos" w:hAnsi="Aptos" w:cs="Tahoma"/>
          <w:sz w:val="24"/>
          <w:szCs w:val="24"/>
        </w:rPr>
        <w:t xml:space="preserve"> of the issues for resolution. The process followed will be the same as for written complaints.</w:t>
      </w:r>
    </w:p>
    <w:p w14:paraId="1A21FB18" w14:textId="77777777" w:rsidR="009854AC" w:rsidRPr="00385D3B" w:rsidRDefault="009854AC" w:rsidP="009854AC">
      <w:pPr>
        <w:rPr>
          <w:rFonts w:ascii="Aptos" w:hAnsi="Aptos" w:cs="Tahoma"/>
          <w:sz w:val="24"/>
          <w:szCs w:val="24"/>
        </w:rPr>
      </w:pPr>
    </w:p>
    <w:p w14:paraId="24AA829D" w14:textId="77777777" w:rsidR="009854AC" w:rsidRPr="00385D3B" w:rsidRDefault="009854AC" w:rsidP="009854AC">
      <w:pPr>
        <w:rPr>
          <w:rFonts w:ascii="Aptos" w:hAnsi="Aptos" w:cs="Tahoma"/>
          <w:sz w:val="24"/>
          <w:szCs w:val="24"/>
        </w:rPr>
      </w:pPr>
      <w:r w:rsidRPr="00385D3B">
        <w:rPr>
          <w:rFonts w:ascii="Aptos" w:hAnsi="Aptos" w:cs="Tahoma"/>
          <w:sz w:val="24"/>
          <w:szCs w:val="24"/>
          <w:u w:val="single"/>
        </w:rPr>
        <w:t>B) Written Complaints:</w:t>
      </w:r>
      <w:r w:rsidRPr="00385D3B">
        <w:rPr>
          <w:rFonts w:ascii="Aptos" w:hAnsi="Aptos" w:cs="Tahoma"/>
          <w:sz w:val="24"/>
          <w:szCs w:val="24"/>
        </w:rPr>
        <w:t xml:space="preserve">  On receipt, an acknowledgement will be sent within three working days which offers the opportunity for a discussion (face-to-face or by telephone) on the matter.  This is the opportunity to gain an indication of the outcome the complainant expects </w:t>
      </w:r>
      <w:proofErr w:type="gramStart"/>
      <w:r w:rsidRPr="00385D3B">
        <w:rPr>
          <w:rFonts w:ascii="Aptos" w:hAnsi="Aptos" w:cs="Tahoma"/>
          <w:sz w:val="24"/>
          <w:szCs w:val="24"/>
        </w:rPr>
        <w:t>and also</w:t>
      </w:r>
      <w:proofErr w:type="gramEnd"/>
      <w:r w:rsidRPr="00385D3B">
        <w:rPr>
          <w:rFonts w:ascii="Aptos" w:hAnsi="Aptos" w:cs="Tahoma"/>
          <w:sz w:val="24"/>
          <w:szCs w:val="24"/>
        </w:rPr>
        <w:t xml:space="preserve"> for the details of the complaint to be clarified. </w:t>
      </w:r>
      <w:proofErr w:type="gramStart"/>
      <w:r w:rsidRPr="00385D3B">
        <w:rPr>
          <w:rFonts w:ascii="Aptos" w:hAnsi="Aptos" w:cs="Tahoma"/>
          <w:sz w:val="24"/>
          <w:szCs w:val="24"/>
        </w:rPr>
        <w:t>In the event that</w:t>
      </w:r>
      <w:proofErr w:type="gramEnd"/>
      <w:r w:rsidRPr="00385D3B">
        <w:rPr>
          <w:rFonts w:ascii="Aptos" w:hAnsi="Aptos" w:cs="Tahoma"/>
          <w:sz w:val="24"/>
          <w:szCs w:val="24"/>
        </w:rPr>
        <w:t xml:space="preserve"> this is not practical or appropriate, the initial response should give some indication of the anticipated timescale for investigations to be concluded and an indication of when the outcome can be expected.</w:t>
      </w:r>
    </w:p>
    <w:p w14:paraId="3C619208" w14:textId="77777777" w:rsidR="009854AC" w:rsidRPr="00385D3B" w:rsidRDefault="009854AC" w:rsidP="009854AC">
      <w:pPr>
        <w:rPr>
          <w:rFonts w:ascii="Aptos" w:hAnsi="Aptos" w:cs="Tahoma"/>
          <w:sz w:val="24"/>
          <w:szCs w:val="24"/>
        </w:rPr>
      </w:pPr>
    </w:p>
    <w:p w14:paraId="062C2450" w14:textId="77777777" w:rsidR="009854AC" w:rsidRPr="00385D3B" w:rsidRDefault="009854AC" w:rsidP="009854AC">
      <w:pPr>
        <w:rPr>
          <w:rFonts w:ascii="Aptos" w:hAnsi="Aptos" w:cs="Tahoma"/>
          <w:sz w:val="24"/>
          <w:szCs w:val="24"/>
        </w:rPr>
      </w:pPr>
      <w:r w:rsidRPr="00385D3B">
        <w:rPr>
          <w:rFonts w:ascii="Aptos" w:hAnsi="Aptos" w:cs="Tahoma"/>
          <w:sz w:val="24"/>
          <w:szCs w:val="24"/>
        </w:rPr>
        <w:t>It may be that other bodies (e.g. secondary care/ Community Services) will need to be contacted to provide evidence. If that is the case, then a patient consent form will need to be obtained at the start of the process and a pro-forma consent form included with the initial acknowledgement for return.</w:t>
      </w:r>
    </w:p>
    <w:p w14:paraId="6679B7A6" w14:textId="77777777" w:rsidR="009854AC" w:rsidRPr="00385D3B" w:rsidRDefault="009854AC" w:rsidP="009854AC">
      <w:pPr>
        <w:rPr>
          <w:rFonts w:ascii="Aptos" w:hAnsi="Aptos" w:cs="Tahoma"/>
          <w:sz w:val="24"/>
          <w:szCs w:val="24"/>
        </w:rPr>
      </w:pPr>
    </w:p>
    <w:p w14:paraId="66874A0C" w14:textId="77777777" w:rsidR="009854AC" w:rsidRPr="00385D3B" w:rsidRDefault="009854AC" w:rsidP="009854AC">
      <w:pPr>
        <w:rPr>
          <w:rFonts w:ascii="Aptos" w:hAnsi="Aptos" w:cs="Tahoma"/>
          <w:sz w:val="24"/>
          <w:szCs w:val="24"/>
        </w:rPr>
      </w:pPr>
      <w:r w:rsidRPr="00385D3B">
        <w:rPr>
          <w:rFonts w:ascii="Aptos" w:hAnsi="Aptos" w:cs="Tahoma"/>
          <w:sz w:val="24"/>
          <w:szCs w:val="24"/>
        </w:rPr>
        <w:t xml:space="preserve">If it is not possible to conclude any investigations within the advised timescale, then the complainant must be updated with progress and revised time scales on </w:t>
      </w:r>
      <w:r w:rsidRPr="00385D3B">
        <w:rPr>
          <w:rFonts w:ascii="Aptos" w:hAnsi="Aptos" w:cs="Tahoma"/>
          <w:sz w:val="24"/>
          <w:szCs w:val="24"/>
        </w:rPr>
        <w:lastRenderedPageBreak/>
        <w:t>a regular basis. In most cases these should be completed within six months unless all parties agree to an extension.</w:t>
      </w:r>
    </w:p>
    <w:p w14:paraId="6F309A07" w14:textId="77777777" w:rsidR="009854AC" w:rsidRPr="00385D3B" w:rsidRDefault="009854AC" w:rsidP="009854AC">
      <w:pPr>
        <w:rPr>
          <w:rFonts w:ascii="Aptos" w:hAnsi="Aptos" w:cs="Tahoma"/>
          <w:sz w:val="24"/>
          <w:szCs w:val="24"/>
        </w:rPr>
      </w:pPr>
    </w:p>
    <w:p w14:paraId="3691FF6C" w14:textId="77777777" w:rsidR="009854AC" w:rsidRDefault="009854AC" w:rsidP="009854AC">
      <w:pPr>
        <w:rPr>
          <w:rFonts w:ascii="Aptos" w:hAnsi="Aptos" w:cs="Tahoma"/>
          <w:b/>
          <w:sz w:val="24"/>
          <w:szCs w:val="24"/>
        </w:rPr>
      </w:pPr>
      <w:r w:rsidRPr="00385D3B">
        <w:rPr>
          <w:rFonts w:ascii="Aptos" w:hAnsi="Aptos" w:cs="Tahoma"/>
          <w:b/>
          <w:sz w:val="24"/>
          <w:szCs w:val="24"/>
        </w:rPr>
        <w:t>The Investigation</w:t>
      </w:r>
    </w:p>
    <w:p w14:paraId="315CF1F4" w14:textId="77777777" w:rsidR="00385D3B" w:rsidRPr="00385D3B" w:rsidRDefault="00385D3B" w:rsidP="009854AC">
      <w:pPr>
        <w:rPr>
          <w:rFonts w:ascii="Aptos" w:hAnsi="Aptos" w:cs="Tahoma"/>
          <w:b/>
          <w:sz w:val="24"/>
          <w:szCs w:val="24"/>
        </w:rPr>
      </w:pPr>
    </w:p>
    <w:p w14:paraId="1A0095E6" w14:textId="77777777" w:rsidR="009854AC" w:rsidRPr="00385D3B" w:rsidRDefault="009854AC" w:rsidP="009854AC">
      <w:pPr>
        <w:rPr>
          <w:rFonts w:ascii="Aptos" w:hAnsi="Aptos" w:cs="Tahoma"/>
          <w:sz w:val="24"/>
          <w:szCs w:val="24"/>
        </w:rPr>
      </w:pPr>
      <w:r w:rsidRPr="00385D3B">
        <w:rPr>
          <w:rFonts w:ascii="Aptos" w:hAnsi="Aptos" w:cs="Tahoma"/>
          <w:sz w:val="24"/>
          <w:szCs w:val="24"/>
        </w:rPr>
        <w:t>The practice will ensure that the complaint is investigated in a manner that is appropriate to resolve it speedily and effectively and proportionate to the degree of seriousness that is involved.</w:t>
      </w:r>
    </w:p>
    <w:p w14:paraId="23834CDB" w14:textId="77777777" w:rsidR="009854AC" w:rsidRPr="00385D3B" w:rsidRDefault="009854AC" w:rsidP="009854AC">
      <w:pPr>
        <w:rPr>
          <w:rFonts w:ascii="Aptos" w:hAnsi="Aptos" w:cs="Tahoma"/>
          <w:sz w:val="24"/>
          <w:szCs w:val="24"/>
        </w:rPr>
      </w:pPr>
      <w:r w:rsidRPr="00385D3B">
        <w:rPr>
          <w:rFonts w:ascii="Aptos" w:hAnsi="Aptos" w:cs="Tahoma"/>
          <w:sz w:val="24"/>
          <w:szCs w:val="24"/>
        </w:rPr>
        <w:t>The investigations will be recorded in a complaints file created specifically for each incident and where appropriate should include evidence collected as individual explanations or accounts taken in writing.</w:t>
      </w:r>
    </w:p>
    <w:p w14:paraId="7ABB8110" w14:textId="77777777" w:rsidR="00385D3B" w:rsidRPr="00385D3B" w:rsidRDefault="00385D3B" w:rsidP="009854AC">
      <w:pPr>
        <w:rPr>
          <w:rFonts w:ascii="Aptos" w:eastAsia="Calibri" w:hAnsi="Aptos" w:cs="Times New Roman"/>
          <w:b/>
          <w:sz w:val="24"/>
          <w:szCs w:val="24"/>
        </w:rPr>
      </w:pPr>
    </w:p>
    <w:p w14:paraId="4A0369FD" w14:textId="77777777" w:rsidR="009854AC" w:rsidRPr="00385D3B" w:rsidRDefault="009854AC" w:rsidP="009854AC">
      <w:pPr>
        <w:rPr>
          <w:rFonts w:ascii="Aptos" w:eastAsia="Calibri" w:hAnsi="Aptos"/>
          <w:b/>
          <w:sz w:val="24"/>
          <w:szCs w:val="24"/>
        </w:rPr>
      </w:pPr>
      <w:r w:rsidRPr="00385D3B">
        <w:rPr>
          <w:rFonts w:ascii="Aptos" w:eastAsia="Calibri" w:hAnsi="Aptos"/>
          <w:b/>
          <w:sz w:val="24"/>
          <w:szCs w:val="24"/>
        </w:rPr>
        <w:t>Final Response</w:t>
      </w:r>
    </w:p>
    <w:p w14:paraId="0005DA4B" w14:textId="77777777" w:rsidR="009854AC" w:rsidRPr="00385D3B" w:rsidRDefault="009854AC" w:rsidP="009854AC">
      <w:pPr>
        <w:rPr>
          <w:rFonts w:ascii="Aptos" w:eastAsia="Times New Roman" w:hAnsi="Aptos" w:cs="Tahoma"/>
          <w:sz w:val="24"/>
          <w:szCs w:val="24"/>
        </w:rPr>
      </w:pPr>
      <w:r w:rsidRPr="00385D3B">
        <w:rPr>
          <w:rFonts w:ascii="Aptos" w:hAnsi="Aptos" w:cs="Tahoma"/>
          <w:sz w:val="24"/>
          <w:szCs w:val="24"/>
        </w:rPr>
        <w:t>This will be provided to the complainant in writing (or email by mutual consent</w:t>
      </w:r>
      <w:proofErr w:type="gramStart"/>
      <w:r w:rsidRPr="00385D3B">
        <w:rPr>
          <w:rFonts w:ascii="Aptos" w:hAnsi="Aptos" w:cs="Tahoma"/>
          <w:sz w:val="24"/>
          <w:szCs w:val="24"/>
        </w:rPr>
        <w:t>)</w:t>
      </w:r>
      <w:proofErr w:type="gramEnd"/>
      <w:r w:rsidRPr="00385D3B">
        <w:rPr>
          <w:rFonts w:ascii="Aptos" w:hAnsi="Aptos" w:cs="Tahoma"/>
          <w:sz w:val="24"/>
          <w:szCs w:val="24"/>
        </w:rPr>
        <w:t xml:space="preserve"> and the letter will be signed by the Responsible Person or Complaints manager under delegated authority.  The letter will be on headed notepaper and include:  </w:t>
      </w:r>
    </w:p>
    <w:p w14:paraId="7B941861" w14:textId="5259B7C8" w:rsidR="009854AC" w:rsidRPr="00385D3B" w:rsidRDefault="009854AC" w:rsidP="009854AC">
      <w:pPr>
        <w:numPr>
          <w:ilvl w:val="0"/>
          <w:numId w:val="5"/>
        </w:numPr>
        <w:rPr>
          <w:rFonts w:ascii="Aptos" w:hAnsi="Aptos" w:cs="Tahoma"/>
          <w:sz w:val="24"/>
          <w:szCs w:val="24"/>
        </w:rPr>
      </w:pPr>
      <w:r w:rsidRPr="00385D3B">
        <w:rPr>
          <w:rFonts w:ascii="Aptos" w:hAnsi="Aptos" w:cs="Tahoma"/>
          <w:sz w:val="24"/>
          <w:szCs w:val="24"/>
        </w:rPr>
        <w:t xml:space="preserve">An apology if appropriate (The Compensation Act 2006, Section 2 expressly allows an apology to be made without any admission </w:t>
      </w:r>
      <w:r w:rsidR="00877057" w:rsidRPr="00385D3B">
        <w:rPr>
          <w:rFonts w:ascii="Aptos" w:hAnsi="Aptos" w:cs="Tahoma"/>
          <w:sz w:val="24"/>
          <w:szCs w:val="24"/>
        </w:rPr>
        <w:t>of negligence</w:t>
      </w:r>
      <w:r w:rsidRPr="00385D3B">
        <w:rPr>
          <w:rFonts w:ascii="Aptos" w:hAnsi="Aptos" w:cs="Tahoma"/>
          <w:sz w:val="24"/>
          <w:szCs w:val="24"/>
        </w:rPr>
        <w:t xml:space="preserve"> or breach of a statutory duty)</w:t>
      </w:r>
    </w:p>
    <w:p w14:paraId="7B7836B9" w14:textId="77777777" w:rsidR="009854AC" w:rsidRPr="00385D3B" w:rsidRDefault="009854AC" w:rsidP="009854AC">
      <w:pPr>
        <w:numPr>
          <w:ilvl w:val="0"/>
          <w:numId w:val="6"/>
        </w:numPr>
        <w:rPr>
          <w:rFonts w:ascii="Aptos" w:hAnsi="Aptos" w:cs="Tahoma"/>
          <w:sz w:val="24"/>
          <w:szCs w:val="24"/>
        </w:rPr>
      </w:pPr>
      <w:r w:rsidRPr="00385D3B">
        <w:rPr>
          <w:rFonts w:ascii="Aptos" w:hAnsi="Aptos" w:cs="Tahoma"/>
          <w:sz w:val="24"/>
          <w:szCs w:val="24"/>
        </w:rPr>
        <w:t>A clear statement of the issues, details of the investigations and the findings, and clear evidence-based reasons for decisions if appropriate</w:t>
      </w:r>
    </w:p>
    <w:p w14:paraId="4DD85E27" w14:textId="77777777" w:rsidR="009854AC" w:rsidRPr="00385D3B" w:rsidRDefault="009854AC" w:rsidP="009854AC">
      <w:pPr>
        <w:numPr>
          <w:ilvl w:val="0"/>
          <w:numId w:val="6"/>
        </w:numPr>
        <w:rPr>
          <w:rFonts w:ascii="Aptos" w:hAnsi="Aptos" w:cs="Tahoma"/>
          <w:sz w:val="24"/>
          <w:szCs w:val="24"/>
        </w:rPr>
      </w:pPr>
      <w:r w:rsidRPr="00385D3B">
        <w:rPr>
          <w:rFonts w:ascii="Aptos" w:hAnsi="Aptos" w:cs="Tahoma"/>
          <w:sz w:val="24"/>
          <w:szCs w:val="24"/>
        </w:rPr>
        <w:t>Where errors have occurred, explain these fully and state what has been or will be done to put these right or prevent repetition. Clinical matters must be explained in accessible language</w:t>
      </w:r>
    </w:p>
    <w:p w14:paraId="00A0DD42" w14:textId="77777777" w:rsidR="009854AC" w:rsidRPr="00385D3B" w:rsidRDefault="009854AC" w:rsidP="009854AC">
      <w:pPr>
        <w:numPr>
          <w:ilvl w:val="0"/>
          <w:numId w:val="6"/>
        </w:numPr>
        <w:rPr>
          <w:rFonts w:ascii="Aptos" w:hAnsi="Aptos" w:cs="Tahoma"/>
          <w:sz w:val="24"/>
          <w:szCs w:val="24"/>
        </w:rPr>
      </w:pPr>
      <w:r w:rsidRPr="00385D3B">
        <w:rPr>
          <w:rFonts w:ascii="Aptos" w:hAnsi="Aptos" w:cs="Tahoma"/>
          <w:sz w:val="24"/>
          <w:szCs w:val="24"/>
        </w:rPr>
        <w:t>A clear statement that the response is the final one and the practice is satisfied it has done all it can to resolve the matter at local level</w:t>
      </w:r>
    </w:p>
    <w:p w14:paraId="43DDED9A" w14:textId="3FFF861D" w:rsidR="00685F37" w:rsidRPr="00385D3B" w:rsidRDefault="00685F37" w:rsidP="009854AC">
      <w:pPr>
        <w:numPr>
          <w:ilvl w:val="0"/>
          <w:numId w:val="6"/>
        </w:numPr>
        <w:rPr>
          <w:rFonts w:ascii="Aptos" w:hAnsi="Aptos" w:cs="Tahoma"/>
          <w:sz w:val="24"/>
          <w:szCs w:val="24"/>
        </w:rPr>
      </w:pPr>
      <w:r w:rsidRPr="00385D3B">
        <w:rPr>
          <w:rFonts w:ascii="Aptos" w:hAnsi="Aptos" w:cs="Tahoma"/>
          <w:sz w:val="24"/>
          <w:szCs w:val="24"/>
        </w:rPr>
        <w:t>Where a complaint involves a clinician within the practice, one of the partners, not directly involved in the matter, may take on the role of responding to the complaint. This partner will act as an independent reviewer to ensure that the response is objective, thorough, and fair. This approach supports our commitment to maintaining trust and transparency in the complaints process.</w:t>
      </w:r>
    </w:p>
    <w:p w14:paraId="730F8DAE" w14:textId="77777777" w:rsidR="007E12AA" w:rsidRPr="00385D3B" w:rsidRDefault="007E12AA" w:rsidP="007E12AA">
      <w:pPr>
        <w:pStyle w:val="ListParagraph"/>
        <w:numPr>
          <w:ilvl w:val="0"/>
          <w:numId w:val="6"/>
        </w:numPr>
        <w:rPr>
          <w:rFonts w:ascii="Aptos" w:hAnsi="Aptos"/>
          <w:sz w:val="24"/>
          <w:szCs w:val="24"/>
        </w:rPr>
      </w:pPr>
      <w:r w:rsidRPr="00385D3B">
        <w:rPr>
          <w:rFonts w:ascii="Aptos" w:hAnsi="Aptos"/>
          <w:sz w:val="24"/>
          <w:szCs w:val="24"/>
        </w:rPr>
        <w:t>If you would like any independent support in pursuing your complaint you are entitled to seek free assistance from the NHS Complaints Advocacy Service, who can be contacted on the following number – 01702 340566.</w:t>
      </w:r>
    </w:p>
    <w:p w14:paraId="2B818FB6" w14:textId="77777777" w:rsidR="00685F37" w:rsidRPr="00385D3B" w:rsidRDefault="007E12AA" w:rsidP="00685F37">
      <w:pPr>
        <w:pStyle w:val="ListParagraph"/>
        <w:numPr>
          <w:ilvl w:val="0"/>
          <w:numId w:val="6"/>
        </w:numPr>
        <w:rPr>
          <w:rFonts w:ascii="Aptos" w:hAnsi="Aptos" w:cstheme="minorHAnsi"/>
          <w:sz w:val="24"/>
          <w:szCs w:val="24"/>
        </w:rPr>
      </w:pPr>
      <w:r w:rsidRPr="00385D3B">
        <w:rPr>
          <w:rFonts w:ascii="Aptos" w:hAnsi="Aptos"/>
          <w:sz w:val="24"/>
          <w:szCs w:val="24"/>
        </w:rPr>
        <w:t xml:space="preserve">Information to be given </w:t>
      </w:r>
      <w:bookmarkStart w:id="0" w:name="_Hlk197932189"/>
      <w:r w:rsidRPr="00385D3B">
        <w:rPr>
          <w:rFonts w:ascii="Aptos" w:hAnsi="Aptos"/>
          <w:sz w:val="24"/>
          <w:szCs w:val="24"/>
        </w:rPr>
        <w:t xml:space="preserve">Parliamentary and Health Service Ombudsman who make final decisions on unresolved complaints about the NHS in England.  It is an independent service which is free for everyone to use.  To take your complaint to the Ombudsman </w:t>
      </w:r>
      <w:r w:rsidRPr="00385D3B">
        <w:rPr>
          <w:rFonts w:ascii="Aptos" w:hAnsi="Aptos" w:cstheme="minorHAnsi"/>
          <w:sz w:val="24"/>
          <w:szCs w:val="24"/>
        </w:rPr>
        <w:t xml:space="preserve">either </w:t>
      </w:r>
      <w:hyperlink r:id="rId11" w:history="1">
        <w:r w:rsidR="00685F37" w:rsidRPr="00385D3B">
          <w:rPr>
            <w:rStyle w:val="Hyperlink"/>
            <w:rFonts w:ascii="Aptos" w:hAnsi="Aptos" w:cstheme="minorHAnsi"/>
          </w:rPr>
          <w:t>http://www.ombudsman.org.uk/make-a-complaint</w:t>
        </w:r>
      </w:hyperlink>
      <w:r w:rsidR="00685F37" w:rsidRPr="00385D3B">
        <w:rPr>
          <w:rFonts w:ascii="Aptos" w:hAnsi="Aptos" w:cstheme="minorHAnsi"/>
          <w:sz w:val="24"/>
          <w:szCs w:val="24"/>
        </w:rPr>
        <w:t xml:space="preserve"> or write to the Parliamentary Health Service Ombudsman, Citygate, Mosley Street, Manchester M2 3HQ you can also call 0345 015 4033.</w:t>
      </w:r>
    </w:p>
    <w:bookmarkEnd w:id="0"/>
    <w:p w14:paraId="6E5694CA" w14:textId="2472F0F1" w:rsidR="009854AC" w:rsidRPr="00385D3B" w:rsidRDefault="009854AC" w:rsidP="00685F37">
      <w:pPr>
        <w:pStyle w:val="ListParagraph"/>
        <w:rPr>
          <w:rFonts w:ascii="Aptos" w:hAnsi="Aptos" w:cs="Tahoma"/>
          <w:sz w:val="24"/>
          <w:szCs w:val="24"/>
        </w:rPr>
      </w:pPr>
    </w:p>
    <w:p w14:paraId="0A96FD4D" w14:textId="77777777" w:rsidR="009854AC" w:rsidRPr="00385D3B" w:rsidRDefault="009854AC" w:rsidP="009854AC">
      <w:pPr>
        <w:rPr>
          <w:rFonts w:ascii="Aptos" w:hAnsi="Aptos" w:cs="Tahoma"/>
          <w:sz w:val="24"/>
          <w:szCs w:val="24"/>
        </w:rPr>
      </w:pPr>
      <w:r w:rsidRPr="00385D3B">
        <w:rPr>
          <w:rFonts w:ascii="Aptos" w:hAnsi="Aptos" w:cs="Tahoma"/>
          <w:sz w:val="24"/>
          <w:szCs w:val="24"/>
        </w:rPr>
        <w:t xml:space="preserve">The final letter should </w:t>
      </w:r>
      <w:r w:rsidRPr="00385D3B">
        <w:rPr>
          <w:rFonts w:ascii="Aptos" w:hAnsi="Aptos" w:cs="Tahoma"/>
          <w:sz w:val="24"/>
          <w:szCs w:val="24"/>
          <w:u w:val="single"/>
        </w:rPr>
        <w:t>not</w:t>
      </w:r>
      <w:r w:rsidRPr="00385D3B">
        <w:rPr>
          <w:rFonts w:ascii="Aptos" w:hAnsi="Aptos" w:cs="Tahoma"/>
          <w:sz w:val="24"/>
          <w:szCs w:val="24"/>
        </w:rPr>
        <w:t xml:space="preserve"> include:</w:t>
      </w:r>
    </w:p>
    <w:p w14:paraId="5D802672" w14:textId="77777777" w:rsidR="009854AC" w:rsidRPr="00385D3B" w:rsidRDefault="009854AC" w:rsidP="009854AC">
      <w:pPr>
        <w:numPr>
          <w:ilvl w:val="0"/>
          <w:numId w:val="7"/>
        </w:numPr>
        <w:rPr>
          <w:rFonts w:ascii="Aptos" w:hAnsi="Aptos" w:cs="Tahoma"/>
          <w:sz w:val="24"/>
          <w:szCs w:val="24"/>
        </w:rPr>
      </w:pPr>
      <w:r w:rsidRPr="00385D3B">
        <w:rPr>
          <w:rFonts w:ascii="Aptos" w:hAnsi="Aptos" w:cs="Tahoma"/>
          <w:sz w:val="24"/>
          <w:szCs w:val="24"/>
        </w:rPr>
        <w:t>Any discussion or offer of compensation without the express involvement and agreement of the relevant defence organisation(s)</w:t>
      </w:r>
    </w:p>
    <w:p w14:paraId="184FDB74" w14:textId="77777777" w:rsidR="009854AC" w:rsidRPr="00385D3B" w:rsidRDefault="009854AC" w:rsidP="009854AC">
      <w:pPr>
        <w:numPr>
          <w:ilvl w:val="0"/>
          <w:numId w:val="7"/>
        </w:numPr>
        <w:rPr>
          <w:rFonts w:ascii="Aptos" w:hAnsi="Aptos" w:cs="Tahoma"/>
          <w:sz w:val="24"/>
          <w:szCs w:val="24"/>
        </w:rPr>
      </w:pPr>
      <w:r w:rsidRPr="00385D3B">
        <w:rPr>
          <w:rFonts w:ascii="Aptos" w:hAnsi="Aptos" w:cs="Tahoma"/>
          <w:sz w:val="24"/>
          <w:szCs w:val="24"/>
        </w:rPr>
        <w:t xml:space="preserve">Detailed or complex discussions of medical issues with the patient’s representative unless the patient has given informed consent for this to be done where appropriate. </w:t>
      </w:r>
    </w:p>
    <w:p w14:paraId="4AA2A42B" w14:textId="77777777" w:rsidR="00566F9E" w:rsidRPr="00385D3B" w:rsidRDefault="00566F9E" w:rsidP="00566F9E">
      <w:pPr>
        <w:rPr>
          <w:rFonts w:ascii="Aptos" w:hAnsi="Aptos" w:cs="Tahoma"/>
          <w:sz w:val="24"/>
          <w:szCs w:val="24"/>
        </w:rPr>
      </w:pPr>
    </w:p>
    <w:p w14:paraId="554BF795" w14:textId="77777777" w:rsidR="009854AC" w:rsidRPr="00385D3B" w:rsidRDefault="009854AC" w:rsidP="00685F37">
      <w:pPr>
        <w:rPr>
          <w:rFonts w:ascii="Aptos" w:hAnsi="Aptos" w:cs="Tahoma"/>
          <w:sz w:val="24"/>
          <w:szCs w:val="24"/>
        </w:rPr>
      </w:pPr>
    </w:p>
    <w:p w14:paraId="5E660178" w14:textId="77777777" w:rsidR="009854AC" w:rsidRPr="00385D3B" w:rsidRDefault="009854AC" w:rsidP="009854AC">
      <w:pPr>
        <w:rPr>
          <w:rFonts w:ascii="Aptos" w:eastAsia="Calibri" w:hAnsi="Aptos" w:cs="Times New Roman"/>
          <w:b/>
          <w:sz w:val="24"/>
          <w:szCs w:val="24"/>
        </w:rPr>
      </w:pPr>
      <w:r w:rsidRPr="00385D3B">
        <w:rPr>
          <w:rFonts w:ascii="Aptos" w:eastAsia="Calibri" w:hAnsi="Aptos"/>
          <w:b/>
          <w:sz w:val="24"/>
          <w:szCs w:val="24"/>
        </w:rPr>
        <w:t>Annual Review of Complaints</w:t>
      </w:r>
    </w:p>
    <w:p w14:paraId="0A53397B" w14:textId="77777777" w:rsidR="009854AC" w:rsidRPr="00385D3B" w:rsidRDefault="009854AC" w:rsidP="009854AC">
      <w:pPr>
        <w:pStyle w:val="BodyText"/>
        <w:rPr>
          <w:rFonts w:ascii="Aptos" w:hAnsi="Aptos" w:cs="Tahoma"/>
          <w:b w:val="0"/>
        </w:rPr>
      </w:pPr>
      <w:r w:rsidRPr="00385D3B">
        <w:rPr>
          <w:rFonts w:ascii="Aptos" w:hAnsi="Aptos" w:cs="Tahoma"/>
          <w:b w:val="0"/>
        </w:rPr>
        <w:t>The practice will produce an annual complaints report to be sent to the local Commissioning Body (NHSE) and will form part of the Freedom of Information Act Publication Scheme.</w:t>
      </w:r>
    </w:p>
    <w:p w14:paraId="35D0D1D7" w14:textId="77777777" w:rsidR="009854AC" w:rsidRPr="00385D3B" w:rsidRDefault="009854AC" w:rsidP="009854AC">
      <w:pPr>
        <w:pStyle w:val="BodyText"/>
        <w:rPr>
          <w:rFonts w:ascii="Aptos" w:hAnsi="Aptos" w:cs="Tahoma"/>
          <w:b w:val="0"/>
        </w:rPr>
      </w:pPr>
    </w:p>
    <w:p w14:paraId="270EFAC0" w14:textId="77777777" w:rsidR="009854AC" w:rsidRPr="00385D3B" w:rsidRDefault="009854AC" w:rsidP="009854AC">
      <w:pPr>
        <w:pStyle w:val="BodyText"/>
        <w:rPr>
          <w:rFonts w:ascii="Aptos" w:hAnsi="Aptos" w:cs="Tahoma"/>
          <w:b w:val="0"/>
        </w:rPr>
      </w:pPr>
      <w:r w:rsidRPr="00385D3B">
        <w:rPr>
          <w:rFonts w:ascii="Aptos" w:hAnsi="Aptos" w:cs="Tahoma"/>
          <w:b w:val="0"/>
        </w:rPr>
        <w:t>The report will include:</w:t>
      </w:r>
    </w:p>
    <w:p w14:paraId="04B662D5" w14:textId="77777777" w:rsidR="009854AC" w:rsidRPr="00385D3B" w:rsidRDefault="009854AC" w:rsidP="009854AC">
      <w:pPr>
        <w:pStyle w:val="BodyText"/>
        <w:numPr>
          <w:ilvl w:val="0"/>
          <w:numId w:val="8"/>
        </w:numPr>
        <w:rPr>
          <w:rFonts w:ascii="Aptos" w:hAnsi="Aptos" w:cs="Tahoma"/>
          <w:b w:val="0"/>
        </w:rPr>
      </w:pPr>
      <w:r w:rsidRPr="00385D3B">
        <w:rPr>
          <w:rFonts w:ascii="Aptos" w:hAnsi="Aptos" w:cs="Tahoma"/>
          <w:b w:val="0"/>
        </w:rPr>
        <w:t>Statistics on the number of complaints received</w:t>
      </w:r>
    </w:p>
    <w:p w14:paraId="63FA3901" w14:textId="77777777" w:rsidR="009854AC" w:rsidRPr="00385D3B" w:rsidRDefault="009854AC" w:rsidP="009854AC">
      <w:pPr>
        <w:pStyle w:val="BodyText"/>
        <w:numPr>
          <w:ilvl w:val="0"/>
          <w:numId w:val="8"/>
        </w:numPr>
        <w:rPr>
          <w:rFonts w:ascii="Aptos" w:hAnsi="Aptos" w:cs="Tahoma"/>
          <w:b w:val="0"/>
        </w:rPr>
      </w:pPr>
      <w:r w:rsidRPr="00385D3B">
        <w:rPr>
          <w:rFonts w:ascii="Aptos" w:hAnsi="Aptos" w:cs="Tahoma"/>
          <w:b w:val="0"/>
        </w:rPr>
        <w:t>The number considered to have been upheld</w:t>
      </w:r>
    </w:p>
    <w:p w14:paraId="1169BAFA" w14:textId="77777777" w:rsidR="009854AC" w:rsidRPr="00385D3B" w:rsidRDefault="009854AC" w:rsidP="009854AC">
      <w:pPr>
        <w:pStyle w:val="BodyText"/>
        <w:numPr>
          <w:ilvl w:val="0"/>
          <w:numId w:val="8"/>
        </w:numPr>
        <w:rPr>
          <w:rFonts w:ascii="Aptos" w:hAnsi="Aptos" w:cs="Tahoma"/>
          <w:b w:val="0"/>
        </w:rPr>
      </w:pPr>
      <w:r w:rsidRPr="00385D3B">
        <w:rPr>
          <w:rFonts w:ascii="Aptos" w:hAnsi="Aptos" w:cs="Tahoma"/>
          <w:b w:val="0"/>
        </w:rPr>
        <w:t>Known referrals to the Ombudsman</w:t>
      </w:r>
    </w:p>
    <w:p w14:paraId="2036B39B" w14:textId="77777777" w:rsidR="009854AC" w:rsidRPr="00385D3B" w:rsidRDefault="009854AC" w:rsidP="009854AC">
      <w:pPr>
        <w:pStyle w:val="BodyText"/>
        <w:numPr>
          <w:ilvl w:val="0"/>
          <w:numId w:val="8"/>
        </w:numPr>
        <w:rPr>
          <w:rFonts w:ascii="Aptos" w:hAnsi="Aptos" w:cs="Tahoma"/>
          <w:b w:val="0"/>
        </w:rPr>
      </w:pPr>
      <w:r w:rsidRPr="00385D3B">
        <w:rPr>
          <w:rFonts w:ascii="Aptos" w:hAnsi="Aptos" w:cs="Tahoma"/>
          <w:b w:val="0"/>
        </w:rPr>
        <w:t xml:space="preserve">A summary of the issues giving rise to the complaints </w:t>
      </w:r>
    </w:p>
    <w:p w14:paraId="6D951048" w14:textId="77777777" w:rsidR="009854AC" w:rsidRPr="00385D3B" w:rsidRDefault="009854AC" w:rsidP="009854AC">
      <w:pPr>
        <w:pStyle w:val="BodyText"/>
        <w:numPr>
          <w:ilvl w:val="0"/>
          <w:numId w:val="8"/>
        </w:numPr>
        <w:rPr>
          <w:rFonts w:ascii="Aptos" w:hAnsi="Aptos" w:cs="Tahoma"/>
        </w:rPr>
      </w:pPr>
      <w:r w:rsidRPr="00385D3B">
        <w:rPr>
          <w:rFonts w:ascii="Aptos" w:hAnsi="Aptos" w:cs="Tahoma"/>
          <w:b w:val="0"/>
        </w:rPr>
        <w:t>Learning points that came out of the complaints and the changes to procedure, policies or care which have resulted</w:t>
      </w:r>
    </w:p>
    <w:p w14:paraId="0A9E853B" w14:textId="77777777" w:rsidR="009854AC" w:rsidRPr="00385D3B" w:rsidRDefault="009854AC" w:rsidP="009854AC">
      <w:pPr>
        <w:pStyle w:val="BodyText"/>
        <w:rPr>
          <w:rFonts w:ascii="Aptos" w:hAnsi="Aptos" w:cs="Tahoma"/>
          <w:b w:val="0"/>
        </w:rPr>
      </w:pPr>
    </w:p>
    <w:p w14:paraId="7E69F1A3" w14:textId="77777777" w:rsidR="009854AC" w:rsidRPr="00385D3B" w:rsidRDefault="009854AC" w:rsidP="009854AC">
      <w:pPr>
        <w:pStyle w:val="BodyText"/>
        <w:rPr>
          <w:rFonts w:ascii="Aptos" w:hAnsi="Aptos" w:cs="Tahoma"/>
          <w:b w:val="0"/>
        </w:rPr>
      </w:pPr>
      <w:r w:rsidRPr="00385D3B">
        <w:rPr>
          <w:rFonts w:ascii="Aptos" w:hAnsi="Aptos" w:cs="Tahoma"/>
          <w:b w:val="0"/>
        </w:rPr>
        <w:t>Care must be taken to ensure that the report does not inadvertently disclose any confidential data or lead to the identity of any person becoming known.</w:t>
      </w:r>
    </w:p>
    <w:p w14:paraId="0CC701ED" w14:textId="77777777" w:rsidR="00685F37" w:rsidRPr="00385D3B" w:rsidRDefault="00685F37" w:rsidP="009854AC">
      <w:pPr>
        <w:pStyle w:val="BodyText"/>
        <w:rPr>
          <w:rFonts w:ascii="Aptos" w:hAnsi="Aptos" w:cs="Tahoma"/>
          <w:b w:val="0"/>
        </w:rPr>
      </w:pPr>
    </w:p>
    <w:p w14:paraId="4167E5D0" w14:textId="1AD4DA08" w:rsidR="009854AC" w:rsidRPr="00385D3B" w:rsidRDefault="00685F37" w:rsidP="009854AC">
      <w:pPr>
        <w:pStyle w:val="BodyText"/>
        <w:rPr>
          <w:rFonts w:ascii="Aptos" w:hAnsi="Aptos" w:cs="Tahoma"/>
        </w:rPr>
      </w:pPr>
      <w:r w:rsidRPr="00385D3B">
        <w:rPr>
          <w:rFonts w:ascii="Aptos" w:hAnsi="Aptos" w:cs="Tahoma"/>
          <w:b w:val="0"/>
        </w:rPr>
        <w:t>In addition, the practice conducts regular audits of complaints received. This process helps identify recurring themes or trends and informs service improvements. Lessons learned are shared among the team to support ongoing development and ensure high standards of patient care.</w:t>
      </w:r>
    </w:p>
    <w:p w14:paraId="49E8301B" w14:textId="77777777" w:rsidR="009854AC" w:rsidRPr="00385D3B" w:rsidRDefault="009854AC" w:rsidP="009854AC">
      <w:pPr>
        <w:pStyle w:val="BodyText"/>
        <w:rPr>
          <w:rFonts w:ascii="Aptos" w:eastAsia="Calibri" w:hAnsi="Aptos" w:cs="Times New Roman"/>
          <w:bCs w:val="0"/>
        </w:rPr>
      </w:pPr>
    </w:p>
    <w:p w14:paraId="6B8A69F3" w14:textId="066FE769" w:rsidR="009854AC" w:rsidRPr="00385D3B" w:rsidRDefault="009854AC" w:rsidP="009854AC">
      <w:pPr>
        <w:pStyle w:val="BodyText"/>
        <w:rPr>
          <w:rFonts w:ascii="Aptos" w:hAnsi="Aptos" w:cs="Tahoma"/>
        </w:rPr>
      </w:pPr>
      <w:r w:rsidRPr="00385D3B">
        <w:rPr>
          <w:rFonts w:ascii="Aptos" w:eastAsia="Calibri" w:hAnsi="Aptos" w:cs="Times New Roman"/>
          <w:bCs w:val="0"/>
        </w:rPr>
        <w:t>Confidentiality</w:t>
      </w:r>
      <w:r w:rsidRPr="00385D3B">
        <w:rPr>
          <w:rFonts w:ascii="Aptos" w:hAnsi="Aptos" w:cs="Tahoma"/>
        </w:rPr>
        <w:br/>
      </w:r>
      <w:r w:rsidRPr="00385D3B">
        <w:rPr>
          <w:rFonts w:ascii="Aptos" w:hAnsi="Aptos" w:cs="Tahoma"/>
          <w:b w:val="0"/>
        </w:rPr>
        <w:t xml:space="preserve">All complaints must be treated in the strictest </w:t>
      </w:r>
      <w:r w:rsidR="00877057" w:rsidRPr="00385D3B">
        <w:rPr>
          <w:rFonts w:ascii="Aptos" w:hAnsi="Aptos" w:cs="Tahoma"/>
          <w:b w:val="0"/>
        </w:rPr>
        <w:t>confidence,</w:t>
      </w:r>
      <w:r w:rsidRPr="00385D3B">
        <w:rPr>
          <w:rFonts w:ascii="Aptos" w:hAnsi="Aptos" w:cs="Tahoma"/>
          <w:b w:val="0"/>
        </w:rPr>
        <w:t xml:space="preserve"> and the practice must ensure that the patient etc. is made aware of any confidential information to be disclosed to a third party (e.g. NHSE).</w:t>
      </w:r>
      <w:r w:rsidRPr="00385D3B">
        <w:rPr>
          <w:rFonts w:ascii="Aptos" w:hAnsi="Aptos" w:cs="Tahoma"/>
        </w:rPr>
        <w:br/>
      </w:r>
    </w:p>
    <w:p w14:paraId="380F8FEE" w14:textId="77777777" w:rsidR="009854AC" w:rsidRPr="00385D3B" w:rsidRDefault="009854AC" w:rsidP="009854AC">
      <w:pPr>
        <w:rPr>
          <w:rFonts w:ascii="Aptos" w:hAnsi="Aptos" w:cs="Tahoma"/>
          <w:sz w:val="24"/>
          <w:szCs w:val="24"/>
        </w:rPr>
      </w:pPr>
      <w:r w:rsidRPr="00385D3B">
        <w:rPr>
          <w:rFonts w:ascii="Aptos" w:hAnsi="Aptos" w:cs="Tahoma"/>
          <w:sz w:val="24"/>
          <w:szCs w:val="24"/>
        </w:rPr>
        <w:t>The practice must keep a record of all complaints and copies of all correspondence relating to complaints, but such records must be kept separate from patients' medical records and no reference which might disclose the fact a complaint has been made should be included on the computerised clinical record system.</w:t>
      </w:r>
    </w:p>
    <w:p w14:paraId="481172A7" w14:textId="77777777" w:rsidR="009854AC" w:rsidRPr="00385D3B" w:rsidRDefault="009854AC" w:rsidP="009854AC">
      <w:pPr>
        <w:rPr>
          <w:rFonts w:ascii="Aptos" w:hAnsi="Aptos" w:cs="Tahoma"/>
          <w:sz w:val="24"/>
          <w:szCs w:val="24"/>
        </w:rPr>
      </w:pPr>
    </w:p>
    <w:p w14:paraId="47A3C618" w14:textId="77777777" w:rsidR="00522EB5" w:rsidRDefault="00522EB5" w:rsidP="009854AC">
      <w:pPr>
        <w:pStyle w:val="BodyText"/>
        <w:rPr>
          <w:rFonts w:ascii="Aptos" w:eastAsia="Calibri" w:hAnsi="Aptos" w:cs="Times New Roman"/>
          <w:bCs w:val="0"/>
        </w:rPr>
      </w:pPr>
    </w:p>
    <w:p w14:paraId="60685EA9" w14:textId="0DCB3458" w:rsidR="009854AC" w:rsidRPr="00385D3B" w:rsidRDefault="009854AC" w:rsidP="009854AC">
      <w:pPr>
        <w:pStyle w:val="BodyText"/>
        <w:rPr>
          <w:rFonts w:ascii="Aptos" w:hAnsi="Aptos" w:cs="Tahoma"/>
        </w:rPr>
      </w:pPr>
      <w:r w:rsidRPr="00385D3B">
        <w:rPr>
          <w:rFonts w:ascii="Aptos" w:eastAsia="Calibri" w:hAnsi="Aptos" w:cs="Times New Roman"/>
          <w:bCs w:val="0"/>
        </w:rPr>
        <w:lastRenderedPageBreak/>
        <w:t>Unreasonable or Vexatious Complaints</w:t>
      </w:r>
    </w:p>
    <w:p w14:paraId="1F046C1D" w14:textId="77777777" w:rsidR="009854AC" w:rsidRPr="00385D3B" w:rsidRDefault="009854AC" w:rsidP="009854AC">
      <w:pPr>
        <w:rPr>
          <w:rFonts w:ascii="Aptos" w:hAnsi="Aptos" w:cs="Tahoma"/>
          <w:sz w:val="24"/>
          <w:szCs w:val="24"/>
        </w:rPr>
      </w:pPr>
      <w:r w:rsidRPr="00385D3B">
        <w:rPr>
          <w:rFonts w:ascii="Aptos" w:hAnsi="Aptos" w:cs="Tahoma"/>
          <w:sz w:val="24"/>
          <w:szCs w:val="24"/>
        </w:rPr>
        <w:t xml:space="preserve">Where a complainant becomes unreasonable or excessively rude or aggressive in their promotion of the complaint, some or </w:t>
      </w:r>
      <w:proofErr w:type="gramStart"/>
      <w:r w:rsidRPr="00385D3B">
        <w:rPr>
          <w:rFonts w:ascii="Aptos" w:hAnsi="Aptos" w:cs="Tahoma"/>
          <w:sz w:val="24"/>
          <w:szCs w:val="24"/>
        </w:rPr>
        <w:t>all of</w:t>
      </w:r>
      <w:proofErr w:type="gramEnd"/>
      <w:r w:rsidRPr="00385D3B">
        <w:rPr>
          <w:rFonts w:ascii="Aptos" w:hAnsi="Aptos" w:cs="Tahoma"/>
          <w:sz w:val="24"/>
          <w:szCs w:val="24"/>
        </w:rPr>
        <w:t xml:space="preserve"> the following formal provisions will apply and must be communicated to the patient by the Responsible Person in writing:</w:t>
      </w:r>
    </w:p>
    <w:p w14:paraId="07B44B89" w14:textId="77777777" w:rsidR="009854AC" w:rsidRPr="00385D3B" w:rsidRDefault="009854AC" w:rsidP="009854AC">
      <w:pPr>
        <w:rPr>
          <w:rFonts w:ascii="Aptos" w:hAnsi="Aptos" w:cs="Tahoma"/>
          <w:sz w:val="24"/>
          <w:szCs w:val="24"/>
        </w:rPr>
      </w:pPr>
    </w:p>
    <w:p w14:paraId="2AC286AF" w14:textId="77777777" w:rsidR="009854AC" w:rsidRPr="00385D3B" w:rsidRDefault="009854AC" w:rsidP="009854AC">
      <w:pPr>
        <w:numPr>
          <w:ilvl w:val="0"/>
          <w:numId w:val="9"/>
        </w:numPr>
        <w:rPr>
          <w:rFonts w:ascii="Aptos" w:hAnsi="Aptos" w:cs="Tahoma"/>
          <w:sz w:val="24"/>
          <w:szCs w:val="24"/>
        </w:rPr>
      </w:pPr>
      <w:r w:rsidRPr="00385D3B">
        <w:rPr>
          <w:rFonts w:ascii="Aptos" w:hAnsi="Aptos" w:cs="Tahoma"/>
          <w:sz w:val="24"/>
          <w:szCs w:val="24"/>
        </w:rPr>
        <w:t>The complaint will be managed by one named individual at senior level who will be the only contact for the patient</w:t>
      </w:r>
    </w:p>
    <w:p w14:paraId="03B5BF18" w14:textId="77777777" w:rsidR="009854AC" w:rsidRPr="00385D3B" w:rsidRDefault="009854AC" w:rsidP="009854AC">
      <w:pPr>
        <w:numPr>
          <w:ilvl w:val="0"/>
          <w:numId w:val="9"/>
        </w:numPr>
        <w:rPr>
          <w:rFonts w:ascii="Aptos" w:hAnsi="Aptos" w:cs="Tahoma"/>
          <w:sz w:val="24"/>
          <w:szCs w:val="24"/>
        </w:rPr>
      </w:pPr>
      <w:r w:rsidRPr="00385D3B">
        <w:rPr>
          <w:rFonts w:ascii="Aptos" w:hAnsi="Aptos" w:cs="Tahoma"/>
          <w:sz w:val="24"/>
          <w:szCs w:val="24"/>
        </w:rPr>
        <w:t>Contact will be limited to one method only (e.g. in writing)</w:t>
      </w:r>
    </w:p>
    <w:p w14:paraId="6E70B530" w14:textId="77777777" w:rsidR="009854AC" w:rsidRPr="00385D3B" w:rsidRDefault="009854AC" w:rsidP="009854AC">
      <w:pPr>
        <w:numPr>
          <w:ilvl w:val="0"/>
          <w:numId w:val="9"/>
        </w:numPr>
        <w:rPr>
          <w:rFonts w:ascii="Aptos" w:hAnsi="Aptos" w:cs="Tahoma"/>
          <w:sz w:val="24"/>
          <w:szCs w:val="24"/>
        </w:rPr>
      </w:pPr>
      <w:r w:rsidRPr="00385D3B">
        <w:rPr>
          <w:rFonts w:ascii="Aptos" w:hAnsi="Aptos" w:cs="Tahoma"/>
          <w:sz w:val="24"/>
          <w:szCs w:val="24"/>
        </w:rPr>
        <w:t>Place a time limit on each contact</w:t>
      </w:r>
    </w:p>
    <w:p w14:paraId="74E3D87D" w14:textId="77777777" w:rsidR="009854AC" w:rsidRPr="00385D3B" w:rsidRDefault="009854AC" w:rsidP="009854AC">
      <w:pPr>
        <w:numPr>
          <w:ilvl w:val="0"/>
          <w:numId w:val="9"/>
        </w:numPr>
        <w:rPr>
          <w:rFonts w:ascii="Aptos" w:hAnsi="Aptos" w:cs="Tahoma"/>
          <w:sz w:val="24"/>
          <w:szCs w:val="24"/>
        </w:rPr>
      </w:pPr>
      <w:r w:rsidRPr="00385D3B">
        <w:rPr>
          <w:rFonts w:ascii="Aptos" w:hAnsi="Aptos" w:cs="Tahoma"/>
          <w:sz w:val="24"/>
          <w:szCs w:val="24"/>
        </w:rPr>
        <w:t xml:space="preserve">The number of contacts in </w:t>
      </w:r>
      <w:proofErr w:type="gramStart"/>
      <w:r w:rsidRPr="00385D3B">
        <w:rPr>
          <w:rFonts w:ascii="Aptos" w:hAnsi="Aptos" w:cs="Tahoma"/>
          <w:sz w:val="24"/>
          <w:szCs w:val="24"/>
        </w:rPr>
        <w:t>a time period</w:t>
      </w:r>
      <w:proofErr w:type="gramEnd"/>
      <w:r w:rsidRPr="00385D3B">
        <w:rPr>
          <w:rFonts w:ascii="Aptos" w:hAnsi="Aptos" w:cs="Tahoma"/>
          <w:sz w:val="24"/>
          <w:szCs w:val="24"/>
        </w:rPr>
        <w:t xml:space="preserve"> will be restricted</w:t>
      </w:r>
    </w:p>
    <w:p w14:paraId="63F51C88" w14:textId="77777777" w:rsidR="009854AC" w:rsidRPr="00385D3B" w:rsidRDefault="009854AC" w:rsidP="009854AC">
      <w:pPr>
        <w:numPr>
          <w:ilvl w:val="0"/>
          <w:numId w:val="9"/>
        </w:numPr>
        <w:rPr>
          <w:rFonts w:ascii="Aptos" w:hAnsi="Aptos" w:cs="Tahoma"/>
          <w:sz w:val="24"/>
          <w:szCs w:val="24"/>
        </w:rPr>
      </w:pPr>
      <w:r w:rsidRPr="00385D3B">
        <w:rPr>
          <w:rFonts w:ascii="Aptos" w:hAnsi="Aptos" w:cs="Tahoma"/>
          <w:sz w:val="24"/>
          <w:szCs w:val="24"/>
        </w:rPr>
        <w:t>A witness will be present for all contacts</w:t>
      </w:r>
    </w:p>
    <w:p w14:paraId="4D54879D" w14:textId="77777777" w:rsidR="009854AC" w:rsidRPr="00385D3B" w:rsidRDefault="009854AC" w:rsidP="009854AC">
      <w:pPr>
        <w:numPr>
          <w:ilvl w:val="0"/>
          <w:numId w:val="9"/>
        </w:numPr>
        <w:rPr>
          <w:rFonts w:ascii="Aptos" w:hAnsi="Aptos" w:cs="Tahoma"/>
          <w:sz w:val="24"/>
          <w:szCs w:val="24"/>
        </w:rPr>
      </w:pPr>
      <w:r w:rsidRPr="00385D3B">
        <w:rPr>
          <w:rFonts w:ascii="Aptos" w:hAnsi="Aptos" w:cs="Tahoma"/>
          <w:sz w:val="24"/>
          <w:szCs w:val="24"/>
        </w:rPr>
        <w:t>Repeated complaints about the same issue will be refused unless additional material is being brought forward</w:t>
      </w:r>
    </w:p>
    <w:p w14:paraId="3EE375B1" w14:textId="77777777" w:rsidR="009854AC" w:rsidRPr="00385D3B" w:rsidRDefault="009854AC" w:rsidP="009854AC">
      <w:pPr>
        <w:numPr>
          <w:ilvl w:val="0"/>
          <w:numId w:val="9"/>
        </w:numPr>
        <w:rPr>
          <w:rFonts w:ascii="Aptos" w:hAnsi="Aptos" w:cs="Tahoma"/>
          <w:sz w:val="24"/>
          <w:szCs w:val="24"/>
        </w:rPr>
      </w:pPr>
      <w:r w:rsidRPr="00385D3B">
        <w:rPr>
          <w:rFonts w:ascii="Aptos" w:hAnsi="Aptos" w:cs="Tahoma"/>
          <w:sz w:val="24"/>
          <w:szCs w:val="24"/>
        </w:rPr>
        <w:t>Only acknowledge correspondence regarding a closed matter, not respond to it</w:t>
      </w:r>
    </w:p>
    <w:p w14:paraId="3726D11B" w14:textId="77777777" w:rsidR="009854AC" w:rsidRPr="00385D3B" w:rsidRDefault="009854AC" w:rsidP="009854AC">
      <w:pPr>
        <w:numPr>
          <w:ilvl w:val="0"/>
          <w:numId w:val="9"/>
        </w:numPr>
        <w:rPr>
          <w:rFonts w:ascii="Aptos" w:hAnsi="Aptos" w:cs="Tahoma"/>
          <w:sz w:val="24"/>
          <w:szCs w:val="24"/>
        </w:rPr>
      </w:pPr>
      <w:r w:rsidRPr="00385D3B">
        <w:rPr>
          <w:rFonts w:ascii="Aptos" w:hAnsi="Aptos" w:cs="Tahoma"/>
          <w:sz w:val="24"/>
          <w:szCs w:val="24"/>
        </w:rPr>
        <w:t>Set behaviour standards</w:t>
      </w:r>
    </w:p>
    <w:p w14:paraId="6730CF6C" w14:textId="77777777" w:rsidR="009854AC" w:rsidRPr="00385D3B" w:rsidRDefault="009854AC" w:rsidP="009854AC">
      <w:pPr>
        <w:numPr>
          <w:ilvl w:val="0"/>
          <w:numId w:val="9"/>
        </w:numPr>
        <w:rPr>
          <w:rFonts w:ascii="Aptos" w:hAnsi="Aptos" w:cs="Tahoma"/>
          <w:sz w:val="24"/>
          <w:szCs w:val="24"/>
        </w:rPr>
      </w:pPr>
      <w:r w:rsidRPr="00385D3B">
        <w:rPr>
          <w:rFonts w:ascii="Aptos" w:hAnsi="Aptos" w:cs="Tahoma"/>
          <w:sz w:val="24"/>
          <w:szCs w:val="24"/>
        </w:rPr>
        <w:t>Return irrelevant documentation</w:t>
      </w:r>
    </w:p>
    <w:p w14:paraId="56926189" w14:textId="77777777" w:rsidR="009854AC" w:rsidRPr="00385D3B" w:rsidRDefault="009854AC" w:rsidP="009854AC">
      <w:pPr>
        <w:numPr>
          <w:ilvl w:val="0"/>
          <w:numId w:val="9"/>
        </w:numPr>
        <w:rPr>
          <w:rFonts w:ascii="Aptos" w:hAnsi="Aptos" w:cs="Tahoma"/>
          <w:sz w:val="24"/>
          <w:szCs w:val="24"/>
        </w:rPr>
      </w:pPr>
      <w:r w:rsidRPr="00385D3B">
        <w:rPr>
          <w:rFonts w:ascii="Aptos" w:hAnsi="Aptos" w:cs="Tahoma"/>
          <w:sz w:val="24"/>
          <w:szCs w:val="24"/>
        </w:rPr>
        <w:t>Detailed records will be kept of each encounter</w:t>
      </w:r>
    </w:p>
    <w:p w14:paraId="48B4B5E9" w14:textId="77777777" w:rsidR="009854AC" w:rsidRPr="00385D3B" w:rsidRDefault="009854AC" w:rsidP="009854AC">
      <w:pPr>
        <w:pStyle w:val="BodyText"/>
        <w:rPr>
          <w:rFonts w:ascii="Aptos" w:hAnsi="Aptos" w:cs="Tahoma"/>
        </w:rPr>
      </w:pPr>
    </w:p>
    <w:p w14:paraId="57B3901F" w14:textId="77777777" w:rsidR="009854AC" w:rsidRPr="00385D3B" w:rsidRDefault="009854AC" w:rsidP="009854AC">
      <w:pPr>
        <w:rPr>
          <w:rFonts w:ascii="Aptos" w:eastAsia="Calibri" w:hAnsi="Aptos" w:cs="Times New Roman"/>
          <w:b/>
          <w:sz w:val="24"/>
          <w:szCs w:val="24"/>
        </w:rPr>
      </w:pPr>
      <w:r w:rsidRPr="00385D3B">
        <w:rPr>
          <w:rFonts w:ascii="Aptos" w:eastAsia="Calibri" w:hAnsi="Aptos"/>
          <w:b/>
          <w:sz w:val="24"/>
          <w:szCs w:val="24"/>
        </w:rPr>
        <w:t>Complaints involving Locums</w:t>
      </w:r>
    </w:p>
    <w:p w14:paraId="1EACE55B" w14:textId="77777777" w:rsidR="009854AC" w:rsidRPr="00385D3B" w:rsidRDefault="009854AC" w:rsidP="009854AC">
      <w:pPr>
        <w:rPr>
          <w:rFonts w:ascii="Aptos" w:eastAsia="Calibri" w:hAnsi="Aptos"/>
          <w:sz w:val="24"/>
          <w:szCs w:val="24"/>
        </w:rPr>
      </w:pPr>
      <w:r w:rsidRPr="00385D3B">
        <w:rPr>
          <w:rFonts w:ascii="Aptos" w:eastAsia="Calibri" w:hAnsi="Aptos"/>
          <w:sz w:val="24"/>
          <w:szCs w:val="24"/>
        </w:rPr>
        <w:t>It is important that all complaints made to the practice regarding or involving a locum (Doctor, Nurse or any other temporary staff) are dealt with by the practice and not passed off to a Locum Agency or the individual locum to investigate and respond. The responsibility for handling and investigating all complaints rests with the Practice.</w:t>
      </w:r>
    </w:p>
    <w:p w14:paraId="69E7A3B5" w14:textId="77777777" w:rsidR="009854AC" w:rsidRPr="00385D3B" w:rsidRDefault="009854AC" w:rsidP="009854AC">
      <w:pPr>
        <w:rPr>
          <w:rFonts w:ascii="Aptos" w:eastAsia="Calibri" w:hAnsi="Aptos"/>
          <w:sz w:val="24"/>
          <w:szCs w:val="24"/>
        </w:rPr>
      </w:pPr>
    </w:p>
    <w:p w14:paraId="768033D0" w14:textId="77777777" w:rsidR="009854AC" w:rsidRPr="00385D3B" w:rsidRDefault="009854AC" w:rsidP="009854AC">
      <w:pPr>
        <w:rPr>
          <w:rFonts w:ascii="Aptos" w:eastAsia="Calibri" w:hAnsi="Aptos"/>
          <w:sz w:val="24"/>
          <w:szCs w:val="24"/>
        </w:rPr>
      </w:pPr>
      <w:r w:rsidRPr="00385D3B">
        <w:rPr>
          <w:rFonts w:ascii="Aptos" w:eastAsia="Calibri" w:hAnsi="Aptos"/>
          <w:sz w:val="24"/>
          <w:szCs w:val="24"/>
        </w:rPr>
        <w:t>Locum staff should however be involved at an early stage and be advised of the complaint in order that they can provide any explanations, preferably in writing.  It would not be usually appropriate for any opinions to be expressed by the Practice on Locum staff. Providing their factual account along with any factual account from the practice is the best way to proceed.</w:t>
      </w:r>
    </w:p>
    <w:p w14:paraId="2F50A355" w14:textId="77777777" w:rsidR="009854AC" w:rsidRPr="00385D3B" w:rsidRDefault="009854AC" w:rsidP="009854AC">
      <w:pPr>
        <w:rPr>
          <w:rFonts w:ascii="Aptos" w:eastAsia="Calibri" w:hAnsi="Aptos"/>
          <w:sz w:val="24"/>
          <w:szCs w:val="24"/>
        </w:rPr>
      </w:pPr>
    </w:p>
    <w:p w14:paraId="4396B597" w14:textId="4F100C54" w:rsidR="009854AC" w:rsidRDefault="00877057" w:rsidP="009854AC">
      <w:pPr>
        <w:rPr>
          <w:rFonts w:ascii="Aptos" w:eastAsia="Calibri" w:hAnsi="Aptos"/>
          <w:b/>
          <w:sz w:val="24"/>
          <w:szCs w:val="24"/>
        </w:rPr>
      </w:pPr>
      <w:r>
        <w:rPr>
          <w:rFonts w:ascii="Aptos" w:eastAsia="Calibri" w:hAnsi="Aptos"/>
          <w:b/>
          <w:sz w:val="24"/>
          <w:szCs w:val="24"/>
        </w:rPr>
        <w:t>The Use of Artificial Intelligence (AI)</w:t>
      </w:r>
    </w:p>
    <w:p w14:paraId="63451D8B" w14:textId="101FF19F" w:rsidR="00877057" w:rsidRDefault="00877057" w:rsidP="00877057">
      <w:pPr>
        <w:pStyle w:val="NoSpacing"/>
      </w:pPr>
      <w:r>
        <w:t xml:space="preserve">We welcome feedback and complaints, and we want to understand your experience in your own words. </w:t>
      </w:r>
    </w:p>
    <w:p w14:paraId="6F694536" w14:textId="77777777" w:rsidR="00877057" w:rsidRDefault="00877057" w:rsidP="00877057">
      <w:pPr>
        <w:pStyle w:val="NoSpacing"/>
      </w:pPr>
    </w:p>
    <w:p w14:paraId="3CA1B706" w14:textId="274FD5E5" w:rsidR="00877057" w:rsidRDefault="00877057" w:rsidP="00877057">
      <w:pPr>
        <w:pStyle w:val="NoSpacing"/>
      </w:pPr>
      <w:r>
        <w:t xml:space="preserve">We are committed to handling complaints fairly, openly and compassionately, in line with the Parliamentary and Health Service Ombudsman’s NHS Complaints Standards. </w:t>
      </w:r>
    </w:p>
    <w:p w14:paraId="3060102C" w14:textId="77777777" w:rsidR="00877057" w:rsidRDefault="00877057" w:rsidP="00877057">
      <w:pPr>
        <w:pStyle w:val="NoSpacing"/>
      </w:pPr>
    </w:p>
    <w:p w14:paraId="287BED24" w14:textId="4412407B" w:rsidR="00877057" w:rsidRDefault="00877057" w:rsidP="00877057">
      <w:pPr>
        <w:pStyle w:val="NoSpacing"/>
      </w:pPr>
      <w:r>
        <w:lastRenderedPageBreak/>
        <w:t xml:space="preserve">Some people choose to use Artificial Intelligence (AI) tools to help write complaints or emails. </w:t>
      </w:r>
    </w:p>
    <w:p w14:paraId="42D9CFD9" w14:textId="0BF01866" w:rsidR="00877057" w:rsidRDefault="00877057" w:rsidP="00877057">
      <w:pPr>
        <w:pStyle w:val="NoSpacing"/>
      </w:pPr>
      <w:r>
        <w:t xml:space="preserve">We understand that these tools can be helpful in organising thoughts or expressing concerns. </w:t>
      </w:r>
    </w:p>
    <w:p w14:paraId="5BCCA3F3" w14:textId="77777777" w:rsidR="00CB3C53" w:rsidRDefault="00CB3C53" w:rsidP="00CB3C53">
      <w:pPr>
        <w:pStyle w:val="NoSpacing"/>
      </w:pPr>
      <w:r w:rsidRPr="00CE75D9">
        <w:t xml:space="preserve">However, AI-generated text can sometimes: </w:t>
      </w:r>
    </w:p>
    <w:p w14:paraId="54BA88D4" w14:textId="77777777" w:rsidR="00CB3C53" w:rsidRDefault="00CB3C53" w:rsidP="00383FD6">
      <w:pPr>
        <w:pStyle w:val="NoSpacing"/>
        <w:ind w:firstLine="720"/>
      </w:pPr>
      <w:r w:rsidRPr="00CE75D9">
        <w:t xml:space="preserve">• include information that is inaccurate or not relevant; </w:t>
      </w:r>
    </w:p>
    <w:p w14:paraId="132007E8" w14:textId="77777777" w:rsidR="00CB3C53" w:rsidRDefault="00CB3C53" w:rsidP="00383FD6">
      <w:pPr>
        <w:pStyle w:val="NoSpacing"/>
        <w:ind w:firstLine="720"/>
      </w:pPr>
      <w:r w:rsidRPr="00CE75D9">
        <w:t xml:space="preserve">• use overly formal or legal language; </w:t>
      </w:r>
    </w:p>
    <w:p w14:paraId="4EDC0F6B" w14:textId="77777777" w:rsidR="00CB3C53" w:rsidRDefault="00CB3C53" w:rsidP="00383FD6">
      <w:pPr>
        <w:pStyle w:val="NoSpacing"/>
        <w:ind w:left="720"/>
      </w:pPr>
      <w:r w:rsidRPr="00CE75D9">
        <w:t xml:space="preserve">• make complaints longer or more complex than necessary; or </w:t>
      </w:r>
    </w:p>
    <w:p w14:paraId="6B48684A" w14:textId="77777777" w:rsidR="00CB3C53" w:rsidRDefault="00CB3C53" w:rsidP="00383FD6">
      <w:pPr>
        <w:pStyle w:val="NoSpacing"/>
        <w:ind w:firstLine="720"/>
      </w:pPr>
      <w:r w:rsidRPr="00CE75D9">
        <w:t xml:space="preserve">• make it harder for us to clearly understand your personal experience. </w:t>
      </w:r>
    </w:p>
    <w:p w14:paraId="3FB6D3A9" w14:textId="77777777" w:rsidR="00383FD6" w:rsidRDefault="00383FD6" w:rsidP="00CB3C53">
      <w:pPr>
        <w:pStyle w:val="NoSpacing"/>
      </w:pPr>
    </w:p>
    <w:p w14:paraId="53D5D8B7" w14:textId="46D6F661" w:rsidR="00CB3C53" w:rsidRDefault="00CB3C53" w:rsidP="00CB3C53">
      <w:pPr>
        <w:pStyle w:val="NoSpacing"/>
      </w:pPr>
      <w:r w:rsidRPr="00CE75D9">
        <w:t xml:space="preserve">This can occasionally delay our review or mean we need to contact you to clarify the details before we can respond fully. </w:t>
      </w:r>
    </w:p>
    <w:p w14:paraId="4DE7CBCE" w14:textId="77777777" w:rsidR="00CB3C53" w:rsidRDefault="00CB3C53" w:rsidP="00CB3C53">
      <w:pPr>
        <w:pStyle w:val="NoSpacing"/>
      </w:pPr>
      <w:r w:rsidRPr="00CE75D9">
        <w:t>The most helpful complaints are usually clear and concise, and explain:</w:t>
      </w:r>
    </w:p>
    <w:p w14:paraId="50828A2E" w14:textId="77777777" w:rsidR="00CB3C53" w:rsidRDefault="00CB3C53" w:rsidP="00383FD6">
      <w:pPr>
        <w:pStyle w:val="NoSpacing"/>
        <w:ind w:firstLine="720"/>
      </w:pPr>
      <w:r w:rsidRPr="00CE75D9">
        <w:t xml:space="preserve">• what happened; </w:t>
      </w:r>
    </w:p>
    <w:p w14:paraId="3AFBF994" w14:textId="77777777" w:rsidR="00CB3C53" w:rsidRDefault="00CB3C53" w:rsidP="00383FD6">
      <w:pPr>
        <w:pStyle w:val="NoSpacing"/>
        <w:ind w:firstLine="720"/>
      </w:pPr>
      <w:r w:rsidRPr="00CE75D9">
        <w:t xml:space="preserve">• when it happened; </w:t>
      </w:r>
    </w:p>
    <w:p w14:paraId="6FA267B2" w14:textId="77777777" w:rsidR="00CB3C53" w:rsidRDefault="00CB3C53" w:rsidP="00383FD6">
      <w:pPr>
        <w:pStyle w:val="NoSpacing"/>
        <w:ind w:firstLine="720"/>
      </w:pPr>
      <w:r w:rsidRPr="00CE75D9">
        <w:t xml:space="preserve">• how it affected you; and </w:t>
      </w:r>
    </w:p>
    <w:p w14:paraId="44711C10" w14:textId="77777777" w:rsidR="00CB3C53" w:rsidRDefault="00CB3C53" w:rsidP="00383FD6">
      <w:pPr>
        <w:pStyle w:val="NoSpacing"/>
        <w:ind w:firstLine="720"/>
      </w:pPr>
      <w:r w:rsidRPr="00CE75D9">
        <w:t xml:space="preserve">• what you would like us to do to resolve the matter. </w:t>
      </w:r>
    </w:p>
    <w:p w14:paraId="0F007E77" w14:textId="77777777" w:rsidR="00383FD6" w:rsidRDefault="00383FD6" w:rsidP="00383FD6">
      <w:pPr>
        <w:pStyle w:val="NoSpacing"/>
        <w:ind w:firstLine="720"/>
      </w:pPr>
    </w:p>
    <w:p w14:paraId="424E6A27" w14:textId="77777777" w:rsidR="00CB3C53" w:rsidRDefault="00CB3C53" w:rsidP="00CB3C53">
      <w:pPr>
        <w:pStyle w:val="NoSpacing"/>
      </w:pPr>
      <w:r w:rsidRPr="00CE75D9">
        <w:t xml:space="preserve">A short explanation in your own words is often more helpful than a long or highly formal letter. </w:t>
      </w:r>
    </w:p>
    <w:p w14:paraId="554B39ED" w14:textId="77777777" w:rsidR="00CB3C53" w:rsidRDefault="00CB3C53" w:rsidP="00CB3C53">
      <w:pPr>
        <w:pStyle w:val="NoSpacing"/>
      </w:pPr>
      <w:r w:rsidRPr="00CE75D9">
        <w:t xml:space="preserve">If you choose to use AI tools, we recommend that you: </w:t>
      </w:r>
    </w:p>
    <w:p w14:paraId="41FA182F" w14:textId="77777777" w:rsidR="00CB3C53" w:rsidRDefault="00CB3C53" w:rsidP="00383FD6">
      <w:pPr>
        <w:pStyle w:val="NoSpacing"/>
        <w:ind w:firstLine="720"/>
      </w:pPr>
      <w:r w:rsidRPr="00CE75D9">
        <w:t xml:space="preserve">• check the wording carefully to ensure it reflects your own experience; </w:t>
      </w:r>
    </w:p>
    <w:p w14:paraId="327E89CF" w14:textId="77777777" w:rsidR="00CB3C53" w:rsidRDefault="00CB3C53" w:rsidP="00383FD6">
      <w:pPr>
        <w:pStyle w:val="NoSpacing"/>
        <w:ind w:firstLine="720"/>
      </w:pPr>
      <w:r w:rsidRPr="00CE75D9">
        <w:t xml:space="preserve">• remove any information that is inaccurate or not relevant; and </w:t>
      </w:r>
    </w:p>
    <w:p w14:paraId="3B798FA9" w14:textId="77777777" w:rsidR="00CB3C53" w:rsidRDefault="00CB3C53" w:rsidP="00383FD6">
      <w:pPr>
        <w:pStyle w:val="NoSpacing"/>
        <w:ind w:firstLine="720"/>
      </w:pPr>
      <w:r w:rsidRPr="00CE75D9">
        <w:t>• take care when including sensitive personal information.</w:t>
      </w:r>
    </w:p>
    <w:p w14:paraId="24879F8A" w14:textId="77777777" w:rsidR="00383FD6" w:rsidRDefault="00383FD6" w:rsidP="00383FD6">
      <w:pPr>
        <w:pStyle w:val="NoSpacing"/>
        <w:ind w:firstLine="720"/>
      </w:pPr>
    </w:p>
    <w:p w14:paraId="4189087B" w14:textId="77777777" w:rsidR="00CB3C53" w:rsidRDefault="00CB3C53" w:rsidP="00CB3C53">
      <w:pPr>
        <w:pStyle w:val="NoSpacing"/>
      </w:pPr>
      <w:r w:rsidRPr="00CE75D9">
        <w:t xml:space="preserve">Please be aware that some AI tools may store or use information </w:t>
      </w:r>
      <w:proofErr w:type="gramStart"/>
      <w:r w:rsidRPr="00CE75D9">
        <w:t>entered into</w:t>
      </w:r>
      <w:proofErr w:type="gramEnd"/>
      <w:r w:rsidRPr="00CE75D9">
        <w:t xml:space="preserve"> them. </w:t>
      </w:r>
    </w:p>
    <w:p w14:paraId="5D0A4981" w14:textId="77777777" w:rsidR="00383FD6" w:rsidRDefault="00383FD6" w:rsidP="00CB3C53">
      <w:pPr>
        <w:pStyle w:val="NoSpacing"/>
      </w:pPr>
    </w:p>
    <w:p w14:paraId="41173877" w14:textId="482B617E" w:rsidR="00CB3C53" w:rsidRDefault="00CB3C53" w:rsidP="00CB3C53">
      <w:pPr>
        <w:pStyle w:val="NoSpacing"/>
      </w:pPr>
      <w:r w:rsidRPr="00CE75D9">
        <w:t xml:space="preserve">For further guidance on using AI to support a complaint, you </w:t>
      </w:r>
      <w:r w:rsidR="00814EFE">
        <w:t>can</w:t>
      </w:r>
      <w:r w:rsidRPr="00CE75D9">
        <w:t xml:space="preserve"> find resource</w:t>
      </w:r>
      <w:r w:rsidR="00814EFE">
        <w:t>s</w:t>
      </w:r>
      <w:r w:rsidRPr="00CE75D9">
        <w:t xml:space="preserve"> from the Parliamentary and Health Service Ombudsman </w:t>
      </w:r>
      <w:r w:rsidR="00814EFE">
        <w:t xml:space="preserve">on their website, under the heading </w:t>
      </w:r>
      <w:hyperlink r:id="rId12" w:history="1">
        <w:r w:rsidRPr="00CE75D9">
          <w:rPr>
            <w:rStyle w:val="Hyperlink"/>
          </w:rPr>
          <w:t>Using AI tools to help your complaint</w:t>
        </w:r>
      </w:hyperlink>
      <w:r w:rsidR="00814EFE">
        <w:t xml:space="preserve">. </w:t>
      </w:r>
    </w:p>
    <w:p w14:paraId="58D5C6DE" w14:textId="77777777" w:rsidR="00383FD6" w:rsidRDefault="00383FD6" w:rsidP="00CB3C53">
      <w:pPr>
        <w:pStyle w:val="NoSpacing"/>
      </w:pPr>
    </w:p>
    <w:p w14:paraId="32DE08A5" w14:textId="77777777" w:rsidR="00CB3C53" w:rsidRDefault="00CB3C53" w:rsidP="00CB3C53">
      <w:pPr>
        <w:pStyle w:val="NoSpacing"/>
      </w:pPr>
      <w:r w:rsidRPr="00CE75D9">
        <w:t>If you need support to make a complaint</w:t>
      </w:r>
      <w:r>
        <w:t xml:space="preserve"> - for</w:t>
      </w:r>
      <w:r w:rsidRPr="00CE75D9">
        <w:t xml:space="preserve"> example due to language needs, disability, learning disability, or mental health or communication difficulties</w:t>
      </w:r>
      <w:r>
        <w:t xml:space="preserve"> - </w:t>
      </w:r>
      <w:r w:rsidRPr="00CE75D9">
        <w:t>please let us know. We will do our best to support you in a way that works for you.</w:t>
      </w:r>
    </w:p>
    <w:p w14:paraId="0AFE6C80" w14:textId="77777777" w:rsidR="00CB3C53" w:rsidRDefault="00CB3C53" w:rsidP="00CB3C53">
      <w:pPr>
        <w:pStyle w:val="NoSpacing"/>
      </w:pPr>
    </w:p>
    <w:p w14:paraId="5D9513B6" w14:textId="77777777" w:rsidR="00CB3C53" w:rsidRDefault="00CB3C53" w:rsidP="00CB3C53">
      <w:pPr>
        <w:pStyle w:val="NoSpacing"/>
      </w:pPr>
    </w:p>
    <w:p w14:paraId="2519B524" w14:textId="77777777" w:rsidR="00877057" w:rsidRPr="00385D3B" w:rsidRDefault="00877057" w:rsidP="00877057">
      <w:pPr>
        <w:pStyle w:val="NoSpacing"/>
      </w:pPr>
    </w:p>
    <w:p w14:paraId="07C1472A" w14:textId="77777777" w:rsidR="009854AC" w:rsidRPr="00385D3B" w:rsidRDefault="009854AC" w:rsidP="009854AC">
      <w:pPr>
        <w:rPr>
          <w:rFonts w:ascii="Aptos" w:eastAsia="Calibri" w:hAnsi="Aptos"/>
          <w:b/>
          <w:sz w:val="24"/>
          <w:szCs w:val="24"/>
        </w:rPr>
      </w:pPr>
    </w:p>
    <w:p w14:paraId="1CD3B98D" w14:textId="77777777" w:rsidR="009854AC" w:rsidRPr="00385D3B" w:rsidRDefault="009854AC" w:rsidP="009854AC">
      <w:pPr>
        <w:rPr>
          <w:rFonts w:ascii="Aptos" w:eastAsia="Calibri" w:hAnsi="Aptos"/>
          <w:b/>
          <w:sz w:val="24"/>
          <w:szCs w:val="24"/>
        </w:rPr>
      </w:pPr>
    </w:p>
    <w:p w14:paraId="01821EE8" w14:textId="77777777" w:rsidR="009854AC" w:rsidRDefault="009854AC" w:rsidP="009854AC">
      <w:pPr>
        <w:rPr>
          <w:rFonts w:ascii="Calibri" w:eastAsia="Calibri" w:hAnsi="Calibri"/>
          <w:b/>
        </w:rPr>
      </w:pPr>
    </w:p>
    <w:p w14:paraId="77E86519" w14:textId="77777777" w:rsidR="009854AC" w:rsidRDefault="009854AC" w:rsidP="009854AC">
      <w:pPr>
        <w:rPr>
          <w:rFonts w:ascii="Calibri" w:eastAsia="Calibri" w:hAnsi="Calibri"/>
          <w:b/>
        </w:rPr>
      </w:pPr>
    </w:p>
    <w:p w14:paraId="297B607A" w14:textId="77777777" w:rsidR="00283A17" w:rsidRPr="009854AC" w:rsidRDefault="00283A17" w:rsidP="009854AC"/>
    <w:sectPr w:rsidR="00283A17" w:rsidRPr="009854AC" w:rsidSect="001F7247">
      <w:headerReference w:type="default" r:id="rId13"/>
      <w:footerReference w:type="default" r:id="rId14"/>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A749E" w14:textId="77777777" w:rsidR="00FE2165" w:rsidRDefault="00FE2165" w:rsidP="00F81F3C">
      <w:r>
        <w:separator/>
      </w:r>
    </w:p>
  </w:endnote>
  <w:endnote w:type="continuationSeparator" w:id="0">
    <w:p w14:paraId="1D429FC1" w14:textId="77777777" w:rsidR="00FE2165" w:rsidRDefault="00FE2165" w:rsidP="00F81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CE1C2" w14:textId="77777777" w:rsidR="00EA325E" w:rsidRPr="00577FE0" w:rsidRDefault="00F81F3C" w:rsidP="00956EFD">
    <w:pPr>
      <w:pStyle w:val="Footer"/>
      <w:rPr>
        <w:rFonts w:ascii="Arial" w:hAnsi="Arial" w:cs="Arial"/>
        <w:sz w:val="16"/>
        <w:szCs w:val="16"/>
      </w:rPr>
    </w:pPr>
    <w:r w:rsidRPr="00577FE0">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FBD47" w14:textId="77777777" w:rsidR="00FE2165" w:rsidRDefault="00FE2165" w:rsidP="00F81F3C">
      <w:r>
        <w:separator/>
      </w:r>
    </w:p>
  </w:footnote>
  <w:footnote w:type="continuationSeparator" w:id="0">
    <w:p w14:paraId="6E1978BD" w14:textId="77777777" w:rsidR="00FE2165" w:rsidRDefault="00FE2165" w:rsidP="00F81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6AFA" w14:textId="4C72A45D" w:rsidR="007E12AA" w:rsidRDefault="007E12AA">
    <w:pPr>
      <w:pStyle w:val="Header"/>
    </w:pPr>
    <w:r>
      <w:tab/>
    </w:r>
    <w:r>
      <w:tab/>
    </w:r>
    <w:r>
      <w:rPr>
        <w:noProof/>
        <w:lang w:eastAsia="en-GB"/>
      </w:rPr>
      <w:drawing>
        <wp:inline distT="0" distB="0" distL="0" distR="0" wp14:anchorId="10F5E8E6" wp14:editId="44F47521">
          <wp:extent cx="1182688" cy="1419225"/>
          <wp:effectExtent l="0" t="0" r="0" b="0"/>
          <wp:docPr id="2" name="Picture 2" descr="https://photos-2.dropbox.com/t/2/AAB_4DbFe_IFN9-q2bliagZ7nxUydaEr61nzSbxQMVw_Rw/12/345138074/jpeg/32x32/3/1488888000/0/2/pall-mall-logo.jpg/ENbOq-YEGIgCIAIoAg/OljaUHCm43qQSHzQc9m_CKJD79mYJ_3bU2QGTFjSo2g?dl=0&amp;size=800x600&amp;size_mo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hotos-2.dropbox.com/t/2/AAB_4DbFe_IFN9-q2bliagZ7nxUydaEr61nzSbxQMVw_Rw/12/345138074/jpeg/32x32/3/1488888000/0/2/pall-mall-logo.jpg/ENbOq-YEGIgCIAIoAg/OljaUHCm43qQSHzQc9m_CKJD79mYJ_3bU2QGTFjSo2g?dl=0&amp;size=800x600&amp;size_mode=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2688" cy="1419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21916"/>
    <w:multiLevelType w:val="hybridMultilevel"/>
    <w:tmpl w:val="44AE5E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774BA7"/>
    <w:multiLevelType w:val="multilevel"/>
    <w:tmpl w:val="36E68C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8A1F1B"/>
    <w:multiLevelType w:val="hybridMultilevel"/>
    <w:tmpl w:val="82EAC8D2"/>
    <w:lvl w:ilvl="0" w:tplc="EB4C81E4">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3AB7626"/>
    <w:multiLevelType w:val="hybridMultilevel"/>
    <w:tmpl w:val="D556C8D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8E17EC"/>
    <w:multiLevelType w:val="hybridMultilevel"/>
    <w:tmpl w:val="E3283AA6"/>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72B39A9"/>
    <w:multiLevelType w:val="hybridMultilevel"/>
    <w:tmpl w:val="B582B0A6"/>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6" w15:restartNumberingAfterBreak="0">
    <w:nsid w:val="3F6D7C3D"/>
    <w:multiLevelType w:val="hybridMultilevel"/>
    <w:tmpl w:val="131097F8"/>
    <w:lvl w:ilvl="0" w:tplc="ECF8A914">
      <w:start w:val="9"/>
      <w:numFmt w:val="lowerLetter"/>
      <w:lvlText w:val="%1."/>
      <w:lvlJc w:val="left"/>
      <w:pPr>
        <w:tabs>
          <w:tab w:val="num" w:pos="1020"/>
        </w:tabs>
        <w:ind w:left="1020" w:hanging="6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AB243C1"/>
    <w:multiLevelType w:val="hybridMultilevel"/>
    <w:tmpl w:val="BDEA2BC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744A4E"/>
    <w:multiLevelType w:val="hybridMultilevel"/>
    <w:tmpl w:val="0D64006E"/>
    <w:lvl w:ilvl="0" w:tplc="04090019">
      <w:start w:val="1"/>
      <w:numFmt w:val="low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F1C7B98"/>
    <w:multiLevelType w:val="multilevel"/>
    <w:tmpl w:val="7B9EE9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5E0A68"/>
    <w:multiLevelType w:val="hybridMultilevel"/>
    <w:tmpl w:val="B2560A9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222299329">
    <w:abstractNumId w:val="8"/>
  </w:num>
  <w:num w:numId="2" w16cid:durableId="569392797">
    <w:abstractNumId w:val="2"/>
  </w:num>
  <w:num w:numId="3" w16cid:durableId="615991943">
    <w:abstractNumId w:val="6"/>
  </w:num>
  <w:num w:numId="4" w16cid:durableId="709888920">
    <w:abstractNumId w:val="4"/>
  </w:num>
  <w:num w:numId="5" w16cid:durableId="1146359218">
    <w:abstractNumId w:val="0"/>
  </w:num>
  <w:num w:numId="6" w16cid:durableId="385228719">
    <w:abstractNumId w:val="7"/>
  </w:num>
  <w:num w:numId="7" w16cid:durableId="2062366609">
    <w:abstractNumId w:val="5"/>
  </w:num>
  <w:num w:numId="8" w16cid:durableId="263225130">
    <w:abstractNumId w:val="3"/>
  </w:num>
  <w:num w:numId="9" w16cid:durableId="678774135">
    <w:abstractNumId w:val="10"/>
  </w:num>
  <w:num w:numId="10" w16cid:durableId="395285">
    <w:abstractNumId w:val="1"/>
  </w:num>
  <w:num w:numId="11" w16cid:durableId="20629020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MTc0tTAxNDcxtrRU0lEKTi0uzszPAykwrAUAAwoRXiwAAAA="/>
  </w:docVars>
  <w:rsids>
    <w:rsidRoot w:val="00AF1975"/>
    <w:rsid w:val="00041861"/>
    <w:rsid w:val="00075A9D"/>
    <w:rsid w:val="00091167"/>
    <w:rsid w:val="000A0DB8"/>
    <w:rsid w:val="0018570A"/>
    <w:rsid w:val="00283A17"/>
    <w:rsid w:val="00332685"/>
    <w:rsid w:val="00380666"/>
    <w:rsid w:val="00383FD6"/>
    <w:rsid w:val="00385D3B"/>
    <w:rsid w:val="00394A0B"/>
    <w:rsid w:val="00517624"/>
    <w:rsid w:val="00522EB5"/>
    <w:rsid w:val="00566F9E"/>
    <w:rsid w:val="005D1491"/>
    <w:rsid w:val="005E7C45"/>
    <w:rsid w:val="00623A08"/>
    <w:rsid w:val="00627A37"/>
    <w:rsid w:val="006372C2"/>
    <w:rsid w:val="00685F37"/>
    <w:rsid w:val="006A69FA"/>
    <w:rsid w:val="006B1410"/>
    <w:rsid w:val="007179FD"/>
    <w:rsid w:val="007B00DA"/>
    <w:rsid w:val="007E12AA"/>
    <w:rsid w:val="00814EFE"/>
    <w:rsid w:val="00826235"/>
    <w:rsid w:val="00877057"/>
    <w:rsid w:val="00956EFD"/>
    <w:rsid w:val="009854AC"/>
    <w:rsid w:val="009D0B5E"/>
    <w:rsid w:val="00A46F38"/>
    <w:rsid w:val="00AD7D6B"/>
    <w:rsid w:val="00AE2AEE"/>
    <w:rsid w:val="00AF1975"/>
    <w:rsid w:val="00B024AE"/>
    <w:rsid w:val="00B34384"/>
    <w:rsid w:val="00B86328"/>
    <w:rsid w:val="00C467BB"/>
    <w:rsid w:val="00CB3C53"/>
    <w:rsid w:val="00CF7A23"/>
    <w:rsid w:val="00D40D26"/>
    <w:rsid w:val="00DB342F"/>
    <w:rsid w:val="00E16867"/>
    <w:rsid w:val="00E43C5B"/>
    <w:rsid w:val="00EA325E"/>
    <w:rsid w:val="00ED5446"/>
    <w:rsid w:val="00F81F3C"/>
    <w:rsid w:val="00FB03F7"/>
    <w:rsid w:val="00FE2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04320"/>
  <w15:docId w15:val="{08F2E842-5BB4-4C43-97C5-B76726C0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81F3C"/>
    <w:pPr>
      <w:tabs>
        <w:tab w:val="center" w:pos="4513"/>
        <w:tab w:val="right" w:pos="9026"/>
      </w:tabs>
    </w:pPr>
  </w:style>
  <w:style w:type="character" w:customStyle="1" w:styleId="FooterChar">
    <w:name w:val="Footer Char"/>
    <w:basedOn w:val="DefaultParagraphFont"/>
    <w:link w:val="Footer"/>
    <w:uiPriority w:val="99"/>
    <w:rsid w:val="00F81F3C"/>
  </w:style>
  <w:style w:type="paragraph" w:styleId="Header">
    <w:name w:val="header"/>
    <w:basedOn w:val="Normal"/>
    <w:link w:val="HeaderChar"/>
    <w:uiPriority w:val="99"/>
    <w:unhideWhenUsed/>
    <w:rsid w:val="00F81F3C"/>
    <w:pPr>
      <w:tabs>
        <w:tab w:val="center" w:pos="4513"/>
        <w:tab w:val="right" w:pos="9026"/>
      </w:tabs>
    </w:pPr>
  </w:style>
  <w:style w:type="character" w:customStyle="1" w:styleId="HeaderChar">
    <w:name w:val="Header Char"/>
    <w:basedOn w:val="DefaultParagraphFont"/>
    <w:link w:val="Header"/>
    <w:uiPriority w:val="99"/>
    <w:rsid w:val="00F81F3C"/>
  </w:style>
  <w:style w:type="paragraph" w:styleId="BalloonText">
    <w:name w:val="Balloon Text"/>
    <w:basedOn w:val="Normal"/>
    <w:link w:val="BalloonTextChar"/>
    <w:uiPriority w:val="99"/>
    <w:semiHidden/>
    <w:unhideWhenUsed/>
    <w:rsid w:val="00C467BB"/>
    <w:rPr>
      <w:rFonts w:ascii="Tahoma" w:hAnsi="Tahoma" w:cs="Tahoma"/>
      <w:sz w:val="16"/>
      <w:szCs w:val="16"/>
    </w:rPr>
  </w:style>
  <w:style w:type="character" w:customStyle="1" w:styleId="BalloonTextChar">
    <w:name w:val="Balloon Text Char"/>
    <w:basedOn w:val="DefaultParagraphFont"/>
    <w:link w:val="BalloonText"/>
    <w:uiPriority w:val="99"/>
    <w:semiHidden/>
    <w:rsid w:val="00C467BB"/>
    <w:rPr>
      <w:rFonts w:ascii="Tahoma" w:hAnsi="Tahoma" w:cs="Tahoma"/>
      <w:sz w:val="16"/>
      <w:szCs w:val="16"/>
    </w:rPr>
  </w:style>
  <w:style w:type="paragraph" w:styleId="ListParagraph">
    <w:name w:val="List Paragraph"/>
    <w:basedOn w:val="Normal"/>
    <w:uiPriority w:val="34"/>
    <w:qFormat/>
    <w:rsid w:val="005D1491"/>
    <w:pPr>
      <w:ind w:left="720"/>
      <w:contextualSpacing/>
    </w:pPr>
  </w:style>
  <w:style w:type="character" w:styleId="Hyperlink">
    <w:name w:val="Hyperlink"/>
    <w:unhideWhenUsed/>
    <w:rsid w:val="009854AC"/>
    <w:rPr>
      <w:rFonts w:ascii="Arial" w:hAnsi="Arial" w:cs="Arial" w:hint="default"/>
      <w:strike w:val="0"/>
      <w:dstrike w:val="0"/>
      <w:color w:val="3366FF"/>
      <w:sz w:val="24"/>
      <w:szCs w:val="24"/>
      <w:u w:val="none"/>
      <w:effect w:val="none"/>
    </w:rPr>
  </w:style>
  <w:style w:type="paragraph" w:styleId="BodyText">
    <w:name w:val="Body Text"/>
    <w:basedOn w:val="Normal"/>
    <w:link w:val="BodyTextChar"/>
    <w:semiHidden/>
    <w:unhideWhenUsed/>
    <w:rsid w:val="009854AC"/>
    <w:rPr>
      <w:rFonts w:ascii="Arial" w:eastAsia="Times New Roman" w:hAnsi="Arial" w:cs="Arial"/>
      <w:b/>
      <w:bCs/>
      <w:sz w:val="24"/>
      <w:szCs w:val="24"/>
    </w:rPr>
  </w:style>
  <w:style w:type="character" w:customStyle="1" w:styleId="BodyTextChar">
    <w:name w:val="Body Text Char"/>
    <w:basedOn w:val="DefaultParagraphFont"/>
    <w:link w:val="BodyText"/>
    <w:semiHidden/>
    <w:rsid w:val="009854AC"/>
    <w:rPr>
      <w:rFonts w:ascii="Arial" w:eastAsia="Times New Roman" w:hAnsi="Arial" w:cs="Arial"/>
      <w:b/>
      <w:bCs/>
      <w:sz w:val="24"/>
      <w:szCs w:val="24"/>
    </w:rPr>
  </w:style>
  <w:style w:type="character" w:styleId="UnresolvedMention">
    <w:name w:val="Unresolved Mention"/>
    <w:basedOn w:val="DefaultParagraphFont"/>
    <w:uiPriority w:val="99"/>
    <w:semiHidden/>
    <w:unhideWhenUsed/>
    <w:rsid w:val="007E12AA"/>
    <w:rPr>
      <w:color w:val="605E5C"/>
      <w:shd w:val="clear" w:color="auto" w:fill="E1DFDD"/>
    </w:rPr>
  </w:style>
  <w:style w:type="paragraph" w:styleId="NoSpacing">
    <w:name w:val="No Spacing"/>
    <w:uiPriority w:val="1"/>
    <w:qFormat/>
    <w:rsid w:val="00385D3B"/>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17521">
      <w:bodyDiv w:val="1"/>
      <w:marLeft w:val="0"/>
      <w:marRight w:val="0"/>
      <w:marTop w:val="0"/>
      <w:marBottom w:val="0"/>
      <w:divBdr>
        <w:top w:val="none" w:sz="0" w:space="0" w:color="auto"/>
        <w:left w:val="none" w:sz="0" w:space="0" w:color="auto"/>
        <w:bottom w:val="none" w:sz="0" w:space="0" w:color="auto"/>
        <w:right w:val="none" w:sz="0" w:space="0" w:color="auto"/>
      </w:divBdr>
    </w:div>
    <w:div w:id="250085911">
      <w:bodyDiv w:val="1"/>
      <w:marLeft w:val="0"/>
      <w:marRight w:val="0"/>
      <w:marTop w:val="0"/>
      <w:marBottom w:val="0"/>
      <w:divBdr>
        <w:top w:val="none" w:sz="0" w:space="0" w:color="auto"/>
        <w:left w:val="none" w:sz="0" w:space="0" w:color="auto"/>
        <w:bottom w:val="none" w:sz="0" w:space="0" w:color="auto"/>
        <w:right w:val="none" w:sz="0" w:space="0" w:color="auto"/>
      </w:divBdr>
    </w:div>
    <w:div w:id="590047658">
      <w:bodyDiv w:val="1"/>
      <w:marLeft w:val="0"/>
      <w:marRight w:val="0"/>
      <w:marTop w:val="0"/>
      <w:marBottom w:val="0"/>
      <w:divBdr>
        <w:top w:val="none" w:sz="0" w:space="0" w:color="auto"/>
        <w:left w:val="none" w:sz="0" w:space="0" w:color="auto"/>
        <w:bottom w:val="none" w:sz="0" w:space="0" w:color="auto"/>
        <w:right w:val="none" w:sz="0" w:space="0" w:color="auto"/>
      </w:divBdr>
    </w:div>
    <w:div w:id="819729705">
      <w:bodyDiv w:val="1"/>
      <w:marLeft w:val="0"/>
      <w:marRight w:val="0"/>
      <w:marTop w:val="0"/>
      <w:marBottom w:val="0"/>
      <w:divBdr>
        <w:top w:val="none" w:sz="0" w:space="0" w:color="auto"/>
        <w:left w:val="none" w:sz="0" w:space="0" w:color="auto"/>
        <w:bottom w:val="none" w:sz="0" w:space="0" w:color="auto"/>
        <w:right w:val="none" w:sz="0" w:space="0" w:color="auto"/>
      </w:divBdr>
    </w:div>
    <w:div w:id="1218854377">
      <w:bodyDiv w:val="1"/>
      <w:marLeft w:val="0"/>
      <w:marRight w:val="0"/>
      <w:marTop w:val="0"/>
      <w:marBottom w:val="0"/>
      <w:divBdr>
        <w:top w:val="none" w:sz="0" w:space="0" w:color="auto"/>
        <w:left w:val="none" w:sz="0" w:space="0" w:color="auto"/>
        <w:bottom w:val="none" w:sz="0" w:space="0" w:color="auto"/>
        <w:right w:val="none" w:sz="0" w:space="0" w:color="auto"/>
      </w:divBdr>
    </w:div>
    <w:div w:id="1537159352">
      <w:bodyDiv w:val="1"/>
      <w:marLeft w:val="0"/>
      <w:marRight w:val="0"/>
      <w:marTop w:val="0"/>
      <w:marBottom w:val="0"/>
      <w:divBdr>
        <w:top w:val="none" w:sz="0" w:space="0" w:color="auto"/>
        <w:left w:val="none" w:sz="0" w:space="0" w:color="auto"/>
        <w:bottom w:val="none" w:sz="0" w:space="0" w:color="auto"/>
        <w:right w:val="none" w:sz="0" w:space="0" w:color="auto"/>
      </w:divBdr>
    </w:div>
    <w:div w:id="1640644615">
      <w:bodyDiv w:val="1"/>
      <w:marLeft w:val="0"/>
      <w:marRight w:val="0"/>
      <w:marTop w:val="0"/>
      <w:marBottom w:val="0"/>
      <w:divBdr>
        <w:top w:val="none" w:sz="0" w:space="0" w:color="auto"/>
        <w:left w:val="none" w:sz="0" w:space="0" w:color="auto"/>
        <w:bottom w:val="none" w:sz="0" w:space="0" w:color="auto"/>
        <w:right w:val="none" w:sz="0" w:space="0" w:color="auto"/>
      </w:divBdr>
    </w:div>
    <w:div w:id="176044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llmallsurgery@nhs.ne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mbudsman.org.uk/making-complaint/complain-us-getting-started/filling-our-complaint-form/useful-prompts-artificial-intelligence-ai-tools-help-your-complaint?utm_source=chatgpt.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mbudsman.org.uk/make-a-complain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icb.complaints@nhs.net" TargetMode="External"/><Relationship Id="rId4" Type="http://schemas.openxmlformats.org/officeDocument/2006/relationships/settings" Target="settings.xml"/><Relationship Id="rId9" Type="http://schemas.openxmlformats.org/officeDocument/2006/relationships/hyperlink" Target="tel:00441268594444"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16438-EE42-4CBD-862C-6B414E816408}">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2499</Words>
  <Characters>14250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ESSA</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emis</dc:creator>
  <cp:lastModifiedBy>HILLS, Ryan (THE PALL MALL SURGERY)</cp:lastModifiedBy>
  <cp:revision>2</cp:revision>
  <cp:lastPrinted>2026-03-10T10:16:00Z</cp:lastPrinted>
  <dcterms:created xsi:type="dcterms:W3CDTF">2026-09-22T08:38:00Z</dcterms:created>
  <dcterms:modified xsi:type="dcterms:W3CDTF">2026-09-22T08:38:00Z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bf9c91db-9b25-4bb1-96a3-f99d1fa1d534</vt:lpwstr>
  </property>
</Properties>
</file>