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F78E" w14:textId="77777777" w:rsidR="00694EB2" w:rsidRDefault="00694EB2">
      <w:pPr>
        <w:rPr>
          <w:rFonts w:ascii="Calibri" w:hAnsi="Calibri" w:cs="Calibri"/>
        </w:rPr>
      </w:pPr>
    </w:p>
    <w:p w14:paraId="7C622696" w14:textId="77777777" w:rsidR="00C20721" w:rsidRPr="00C20721" w:rsidRDefault="00C20721" w:rsidP="00C20721">
      <w:pPr>
        <w:rPr>
          <w:rFonts w:ascii="Calibri" w:hAnsi="Calibri" w:cs="Calibri"/>
        </w:rPr>
      </w:pPr>
    </w:p>
    <w:p w14:paraId="340E08CB" w14:textId="77777777" w:rsidR="00C20721" w:rsidRPr="00C20721" w:rsidRDefault="00C20721" w:rsidP="00C20721">
      <w:pPr>
        <w:rPr>
          <w:rFonts w:ascii="Calibri" w:hAnsi="Calibri" w:cs="Calibri"/>
        </w:rPr>
      </w:pPr>
    </w:p>
    <w:p w14:paraId="7B199631" w14:textId="77777777" w:rsidR="00C20721" w:rsidRDefault="00C20721" w:rsidP="00C20721">
      <w:pPr>
        <w:pStyle w:val="Title"/>
        <w:rPr>
          <w:rFonts w:ascii="Calibri" w:hAnsi="Calibri" w:cs="Calibri"/>
          <w:sz w:val="22"/>
          <w:szCs w:val="22"/>
        </w:rPr>
      </w:pPr>
    </w:p>
    <w:p w14:paraId="1FA3D136" w14:textId="77777777" w:rsidR="00C20721" w:rsidRPr="00C20721" w:rsidRDefault="00C20721" w:rsidP="00C20721">
      <w:pPr>
        <w:spacing w:line="276" w:lineRule="auto"/>
        <w:rPr>
          <w:rFonts w:ascii="Aptos" w:eastAsia="Calibri" w:hAnsi="Aptos" w:cs="Calibri"/>
          <w:b/>
          <w:color w:val="000000"/>
        </w:rPr>
      </w:pPr>
      <w:r w:rsidRPr="00C20721">
        <w:rPr>
          <w:rFonts w:ascii="Aptos" w:eastAsia="Calibri" w:hAnsi="Aptos" w:cs="Calibri"/>
          <w:b/>
          <w:color w:val="000000"/>
        </w:rPr>
        <w:t xml:space="preserve">Management Lead: </w:t>
      </w:r>
      <w:r w:rsidRPr="00C20721">
        <w:rPr>
          <w:rFonts w:ascii="Aptos" w:eastAsia="Calibri" w:hAnsi="Aptos" w:cs="Calibri"/>
          <w:b/>
          <w:color w:val="000000"/>
        </w:rPr>
        <w:tab/>
      </w:r>
      <w:r w:rsidRPr="00C20721">
        <w:rPr>
          <w:rFonts w:ascii="Aptos" w:eastAsia="Calibri" w:hAnsi="Aptos" w:cs="Calibri"/>
          <w:b/>
          <w:color w:val="000000"/>
        </w:rPr>
        <w:tab/>
      </w:r>
      <w:r w:rsidRPr="00C20721">
        <w:rPr>
          <w:rFonts w:ascii="Aptos" w:eastAsia="Calibri" w:hAnsi="Aptos" w:cs="Calibri"/>
          <w:bCs/>
          <w:color w:val="000000"/>
        </w:rPr>
        <w:t xml:space="preserve">Jane </w:t>
      </w:r>
      <w:proofErr w:type="spellStart"/>
      <w:r w:rsidRPr="00C20721">
        <w:rPr>
          <w:rFonts w:ascii="Aptos" w:eastAsia="Calibri" w:hAnsi="Aptos" w:cs="Calibri"/>
          <w:bCs/>
          <w:color w:val="000000"/>
        </w:rPr>
        <w:t>Coldicott</w:t>
      </w:r>
      <w:proofErr w:type="spellEnd"/>
      <w:r w:rsidRPr="00C20721">
        <w:rPr>
          <w:rFonts w:ascii="Aptos" w:eastAsia="Calibri" w:hAnsi="Aptos" w:cs="Calibri"/>
          <w:bCs/>
          <w:color w:val="000000"/>
        </w:rPr>
        <w:t xml:space="preserve"> – Business Manager</w:t>
      </w:r>
      <w:r w:rsidRPr="00C20721">
        <w:rPr>
          <w:rFonts w:ascii="Aptos" w:eastAsia="Calibri" w:hAnsi="Aptos" w:cs="Calibri"/>
          <w:b/>
          <w:color w:val="000000"/>
        </w:rPr>
        <w:t xml:space="preserve"> </w:t>
      </w:r>
    </w:p>
    <w:p w14:paraId="6A9DBE62" w14:textId="77777777" w:rsidR="00C20721" w:rsidRDefault="00C20721" w:rsidP="00C20721">
      <w:pPr>
        <w:spacing w:line="276" w:lineRule="auto"/>
        <w:rPr>
          <w:rFonts w:ascii="Aptos" w:eastAsia="Calibri" w:hAnsi="Aptos" w:cs="Calibri"/>
          <w:bCs/>
          <w:color w:val="000000"/>
        </w:rPr>
      </w:pPr>
      <w:r w:rsidRPr="00C20721">
        <w:rPr>
          <w:rFonts w:ascii="Aptos" w:eastAsia="Calibri" w:hAnsi="Aptos" w:cs="Calibri"/>
          <w:b/>
          <w:color w:val="000000"/>
        </w:rPr>
        <w:tab/>
      </w:r>
      <w:r w:rsidRPr="00C20721">
        <w:rPr>
          <w:rFonts w:ascii="Aptos" w:eastAsia="Calibri" w:hAnsi="Aptos" w:cs="Calibri"/>
          <w:b/>
          <w:color w:val="000000"/>
        </w:rPr>
        <w:tab/>
      </w:r>
      <w:r w:rsidRPr="00C20721">
        <w:rPr>
          <w:rFonts w:ascii="Aptos" w:eastAsia="Calibri" w:hAnsi="Aptos" w:cs="Calibri"/>
          <w:b/>
          <w:color w:val="000000"/>
        </w:rPr>
        <w:tab/>
      </w:r>
      <w:r w:rsidRPr="00C20721">
        <w:rPr>
          <w:rFonts w:ascii="Aptos" w:eastAsia="Calibri" w:hAnsi="Aptos" w:cs="Calibri"/>
          <w:b/>
          <w:color w:val="000000"/>
        </w:rPr>
        <w:tab/>
      </w:r>
      <w:r w:rsidRPr="00C20721">
        <w:rPr>
          <w:rFonts w:ascii="Aptos" w:eastAsia="Calibri" w:hAnsi="Aptos" w:cs="Calibri"/>
          <w:bCs/>
          <w:color w:val="000000"/>
        </w:rPr>
        <w:t xml:space="preserve">Ryan Hills – Operations Manager </w:t>
      </w:r>
    </w:p>
    <w:p w14:paraId="18BF7EB5" w14:textId="6CBCB300" w:rsidR="008E2BCB" w:rsidRPr="00C20721" w:rsidRDefault="008E2BCB" w:rsidP="00C20721">
      <w:pPr>
        <w:spacing w:line="276" w:lineRule="auto"/>
        <w:rPr>
          <w:rFonts w:ascii="Aptos" w:eastAsia="Calibri" w:hAnsi="Aptos" w:cs="Calibri"/>
          <w:bCs/>
          <w:color w:val="000000"/>
        </w:rPr>
      </w:pPr>
      <w:r>
        <w:rPr>
          <w:rFonts w:ascii="Aptos" w:eastAsia="Calibri" w:hAnsi="Aptos" w:cs="Calibri"/>
          <w:bCs/>
          <w:color w:val="000000"/>
        </w:rPr>
        <w:tab/>
      </w:r>
      <w:r>
        <w:rPr>
          <w:rFonts w:ascii="Aptos" w:eastAsia="Calibri" w:hAnsi="Aptos" w:cs="Calibri"/>
          <w:bCs/>
          <w:color w:val="000000"/>
        </w:rPr>
        <w:tab/>
      </w:r>
      <w:r>
        <w:rPr>
          <w:rFonts w:ascii="Aptos" w:eastAsia="Calibri" w:hAnsi="Aptos" w:cs="Calibri"/>
          <w:bCs/>
          <w:color w:val="000000"/>
        </w:rPr>
        <w:tab/>
      </w:r>
      <w:r>
        <w:rPr>
          <w:rFonts w:ascii="Aptos" w:eastAsia="Calibri" w:hAnsi="Aptos" w:cs="Calibri"/>
          <w:bCs/>
          <w:color w:val="000000"/>
        </w:rPr>
        <w:tab/>
        <w:t xml:space="preserve">Dr Taz Syed – GP Partner </w:t>
      </w:r>
    </w:p>
    <w:p w14:paraId="409DB787" w14:textId="2A02B366" w:rsidR="00C20721" w:rsidRPr="00C20721" w:rsidRDefault="00C20721" w:rsidP="00C20721">
      <w:pPr>
        <w:spacing w:line="276" w:lineRule="auto"/>
        <w:rPr>
          <w:rFonts w:ascii="Aptos" w:eastAsia="Calibri" w:hAnsi="Aptos" w:cs="Calibri"/>
          <w:b/>
          <w:color w:val="000000"/>
        </w:rPr>
      </w:pPr>
      <w:r w:rsidRPr="00C20721">
        <w:rPr>
          <w:rFonts w:ascii="Aptos" w:eastAsia="Calibri" w:hAnsi="Aptos" w:cs="Calibri"/>
          <w:b/>
          <w:color w:val="000000"/>
        </w:rPr>
        <w:t xml:space="preserve">Date Reviewed: </w:t>
      </w:r>
      <w:r w:rsidRPr="00C20721">
        <w:rPr>
          <w:rFonts w:ascii="Aptos" w:eastAsia="Calibri" w:hAnsi="Aptos" w:cs="Calibri"/>
          <w:b/>
          <w:color w:val="000000"/>
        </w:rPr>
        <w:tab/>
      </w:r>
      <w:r w:rsidRPr="00C20721">
        <w:rPr>
          <w:rFonts w:ascii="Aptos" w:eastAsia="Calibri" w:hAnsi="Aptos" w:cs="Calibri"/>
          <w:b/>
          <w:color w:val="000000"/>
        </w:rPr>
        <w:tab/>
      </w:r>
      <w:r w:rsidR="008E2BCB">
        <w:rPr>
          <w:rFonts w:ascii="Aptos" w:eastAsia="Calibri" w:hAnsi="Aptos" w:cs="Calibri"/>
          <w:bCs/>
          <w:color w:val="000000"/>
        </w:rPr>
        <w:t xml:space="preserve">March 2026 </w:t>
      </w:r>
      <w:r w:rsidRPr="00C20721">
        <w:rPr>
          <w:rFonts w:ascii="Aptos" w:eastAsia="Calibri" w:hAnsi="Aptos" w:cs="Calibri"/>
          <w:b/>
          <w:color w:val="000000"/>
        </w:rPr>
        <w:t xml:space="preserve"> </w:t>
      </w:r>
    </w:p>
    <w:p w14:paraId="7D968E88" w14:textId="783CAEA5" w:rsidR="00C20721" w:rsidRPr="00C20721" w:rsidRDefault="00C20721" w:rsidP="00C20721">
      <w:pPr>
        <w:spacing w:line="276" w:lineRule="auto"/>
        <w:rPr>
          <w:rFonts w:ascii="Aptos" w:eastAsia="Calibri" w:hAnsi="Aptos" w:cs="Calibri"/>
          <w:b/>
          <w:color w:val="000000"/>
        </w:rPr>
      </w:pPr>
      <w:r w:rsidRPr="00C20721">
        <w:rPr>
          <w:rFonts w:ascii="Aptos" w:eastAsia="Calibri" w:hAnsi="Aptos" w:cs="Calibri"/>
          <w:b/>
          <w:color w:val="000000"/>
        </w:rPr>
        <w:t xml:space="preserve">Date of Next Review: </w:t>
      </w:r>
      <w:r w:rsidRPr="00C20721">
        <w:rPr>
          <w:rFonts w:ascii="Aptos" w:eastAsia="Calibri" w:hAnsi="Aptos" w:cs="Calibri"/>
          <w:b/>
          <w:color w:val="000000"/>
        </w:rPr>
        <w:tab/>
      </w:r>
      <w:r w:rsidR="008E2BCB">
        <w:rPr>
          <w:rFonts w:ascii="Aptos" w:eastAsia="Calibri" w:hAnsi="Aptos" w:cs="Calibri"/>
          <w:bCs/>
          <w:color w:val="000000"/>
        </w:rPr>
        <w:t xml:space="preserve">March 2027 </w:t>
      </w:r>
    </w:p>
    <w:p w14:paraId="13E6E51B" w14:textId="77777777" w:rsidR="00C20721" w:rsidRPr="00C20721" w:rsidRDefault="00C20721" w:rsidP="00C20721">
      <w:pPr>
        <w:spacing w:line="276" w:lineRule="auto"/>
        <w:rPr>
          <w:rFonts w:ascii="Aptos" w:eastAsia="Calibri" w:hAnsi="Aptos" w:cs="Calibri"/>
          <w:bCs/>
          <w:color w:val="000000"/>
        </w:rPr>
      </w:pPr>
      <w:r w:rsidRPr="00C20721">
        <w:rPr>
          <w:rFonts w:ascii="Aptos" w:eastAsia="Calibri" w:hAnsi="Aptos" w:cs="Calibri"/>
          <w:b/>
          <w:color w:val="000000"/>
        </w:rPr>
        <w:t xml:space="preserve">Communication: </w:t>
      </w:r>
      <w:r w:rsidRPr="00C20721">
        <w:rPr>
          <w:rFonts w:ascii="Aptos" w:eastAsia="Calibri" w:hAnsi="Aptos" w:cs="Calibri"/>
          <w:b/>
          <w:color w:val="000000"/>
        </w:rPr>
        <w:tab/>
      </w:r>
      <w:r w:rsidRPr="00C20721">
        <w:rPr>
          <w:rFonts w:ascii="Aptos" w:eastAsia="Calibri" w:hAnsi="Aptos" w:cs="Calibri"/>
          <w:b/>
          <w:color w:val="000000"/>
        </w:rPr>
        <w:tab/>
      </w:r>
      <w:r w:rsidRPr="00C20721">
        <w:rPr>
          <w:rFonts w:ascii="Aptos" w:eastAsia="Calibri" w:hAnsi="Aptos" w:cs="Calibri"/>
          <w:bCs/>
          <w:color w:val="000000"/>
        </w:rPr>
        <w:t xml:space="preserve">At Induction </w:t>
      </w:r>
    </w:p>
    <w:p w14:paraId="1BEFED4A" w14:textId="77777777" w:rsidR="00C20721" w:rsidRPr="00C20721" w:rsidRDefault="00C20721" w:rsidP="00C20721">
      <w:pPr>
        <w:spacing w:line="276" w:lineRule="auto"/>
        <w:rPr>
          <w:rFonts w:ascii="Aptos" w:eastAsia="Calibri" w:hAnsi="Aptos" w:cs="Calibri"/>
          <w:bCs/>
          <w:color w:val="000000"/>
        </w:rPr>
      </w:pPr>
      <w:r w:rsidRPr="00C20721">
        <w:rPr>
          <w:rFonts w:ascii="Aptos" w:eastAsia="Calibri" w:hAnsi="Aptos" w:cs="Calibri"/>
          <w:b/>
          <w:color w:val="000000"/>
        </w:rPr>
        <w:tab/>
      </w:r>
      <w:r w:rsidRPr="00C20721">
        <w:rPr>
          <w:rFonts w:ascii="Aptos" w:eastAsia="Calibri" w:hAnsi="Aptos" w:cs="Calibri"/>
          <w:b/>
          <w:color w:val="000000"/>
        </w:rPr>
        <w:tab/>
      </w:r>
      <w:r w:rsidRPr="00C20721">
        <w:rPr>
          <w:rFonts w:ascii="Aptos" w:eastAsia="Calibri" w:hAnsi="Aptos" w:cs="Calibri"/>
          <w:b/>
          <w:color w:val="000000"/>
        </w:rPr>
        <w:tab/>
      </w:r>
      <w:r w:rsidRPr="00C20721">
        <w:rPr>
          <w:rFonts w:ascii="Aptos" w:eastAsia="Calibri" w:hAnsi="Aptos" w:cs="Calibri"/>
          <w:b/>
          <w:color w:val="000000"/>
        </w:rPr>
        <w:tab/>
      </w:r>
      <w:r w:rsidRPr="00C20721">
        <w:rPr>
          <w:rFonts w:ascii="Aptos" w:eastAsia="Calibri" w:hAnsi="Aptos" w:cs="Calibri"/>
          <w:bCs/>
          <w:color w:val="000000"/>
        </w:rPr>
        <w:t xml:space="preserve">At Practice Meetings </w:t>
      </w:r>
      <w:r w:rsidRPr="00C20721">
        <w:rPr>
          <w:rFonts w:ascii="Aptos" w:eastAsia="Calibri" w:hAnsi="Aptos" w:cs="Calibri"/>
          <w:bCs/>
          <w:color w:val="000000"/>
        </w:rPr>
        <w:tab/>
      </w:r>
      <w:r w:rsidRPr="00C20721">
        <w:rPr>
          <w:rFonts w:ascii="Aptos" w:eastAsia="Calibri" w:hAnsi="Aptos" w:cs="Calibri"/>
          <w:bCs/>
          <w:color w:val="000000"/>
        </w:rPr>
        <w:tab/>
      </w:r>
      <w:r w:rsidRPr="00C20721">
        <w:rPr>
          <w:rFonts w:ascii="Aptos" w:eastAsia="Calibri" w:hAnsi="Aptos" w:cs="Calibri"/>
          <w:bCs/>
          <w:color w:val="000000"/>
        </w:rPr>
        <w:tab/>
      </w:r>
    </w:p>
    <w:p w14:paraId="5E6EF75D" w14:textId="77777777" w:rsidR="00C20721" w:rsidRDefault="00C20721" w:rsidP="00C20721">
      <w:pPr>
        <w:pStyle w:val="NoSpacing"/>
        <w:rPr>
          <w:rFonts w:asciiTheme="minorHAnsi" w:eastAsia="Calibri" w:hAnsiTheme="minorHAnsi"/>
        </w:rPr>
      </w:pPr>
      <w:r w:rsidRPr="00C20721">
        <w:rPr>
          <w:rFonts w:eastAsia="Calibri"/>
          <w:b/>
        </w:rPr>
        <w:tab/>
      </w:r>
      <w:r w:rsidRPr="00C20721">
        <w:rPr>
          <w:rFonts w:eastAsia="Calibri"/>
          <w:b/>
        </w:rPr>
        <w:tab/>
      </w:r>
      <w:r w:rsidRPr="00C20721">
        <w:rPr>
          <w:rFonts w:eastAsia="Calibri"/>
          <w:b/>
        </w:rPr>
        <w:tab/>
      </w:r>
      <w:r w:rsidRPr="00C20721">
        <w:rPr>
          <w:rFonts w:eastAsia="Calibri"/>
          <w:b/>
        </w:rPr>
        <w:tab/>
      </w:r>
      <w:r w:rsidRPr="00C20721">
        <w:rPr>
          <w:rFonts w:asciiTheme="minorHAnsi" w:eastAsia="Calibri" w:hAnsiTheme="minorHAnsi"/>
        </w:rPr>
        <w:t xml:space="preserve">On </w:t>
      </w:r>
      <w:proofErr w:type="spellStart"/>
      <w:r w:rsidRPr="00C20721">
        <w:rPr>
          <w:rFonts w:asciiTheme="minorHAnsi" w:eastAsia="Calibri" w:hAnsiTheme="minorHAnsi"/>
        </w:rPr>
        <w:t>Teamnet</w:t>
      </w:r>
      <w:proofErr w:type="spellEnd"/>
      <w:r w:rsidRPr="00C20721">
        <w:rPr>
          <w:rFonts w:asciiTheme="minorHAnsi" w:eastAsia="Calibri" w:hAnsiTheme="minorHAnsi"/>
        </w:rPr>
        <w:t xml:space="preserve"> Library</w:t>
      </w:r>
    </w:p>
    <w:p w14:paraId="02BC28C4" w14:textId="77777777" w:rsidR="00C20721" w:rsidRDefault="00C20721" w:rsidP="00C20721">
      <w:pPr>
        <w:pStyle w:val="NoSpacing"/>
        <w:rPr>
          <w:rFonts w:asciiTheme="minorHAnsi" w:eastAsia="Calibri" w:hAnsiTheme="minorHAnsi"/>
        </w:rPr>
      </w:pPr>
    </w:p>
    <w:p w14:paraId="1DD7E87A" w14:textId="77777777" w:rsidR="00C20721" w:rsidRPr="00C20721" w:rsidRDefault="00C20721" w:rsidP="00C20721">
      <w:pPr>
        <w:pStyle w:val="NoSpacing"/>
        <w:rPr>
          <w:rFonts w:asciiTheme="minorHAnsi" w:hAnsiTheme="minorHAnsi"/>
        </w:rPr>
      </w:pPr>
    </w:p>
    <w:p w14:paraId="6D0874F9" w14:textId="362CAAF4" w:rsidR="00C20721" w:rsidRPr="00C20721" w:rsidRDefault="00C20721" w:rsidP="00C20721">
      <w:pPr>
        <w:jc w:val="center"/>
        <w:rPr>
          <w:rFonts w:asciiTheme="minorHAnsi" w:hAnsiTheme="minorHAnsi" w:cstheme="minorHAnsi"/>
          <w:b/>
          <w:color w:val="0070C0"/>
          <w:sz w:val="40"/>
          <w:szCs w:val="40"/>
          <w:u w:val="single"/>
        </w:rPr>
      </w:pPr>
      <w:r w:rsidRPr="001A3BE9">
        <w:rPr>
          <w:rFonts w:asciiTheme="minorHAnsi" w:hAnsiTheme="minorHAnsi" w:cstheme="minorHAnsi"/>
          <w:b/>
          <w:color w:val="0070C0"/>
          <w:sz w:val="40"/>
          <w:szCs w:val="40"/>
          <w:u w:val="single"/>
        </w:rPr>
        <w:t>CHAPERONE PROTOCOL</w:t>
      </w:r>
    </w:p>
    <w:p w14:paraId="07DAE406" w14:textId="77777777" w:rsidR="00C20721" w:rsidRPr="001A3BE9" w:rsidRDefault="00C20721" w:rsidP="00C20721">
      <w:pPr>
        <w:jc w:val="both"/>
        <w:rPr>
          <w:rFonts w:asciiTheme="minorHAnsi" w:hAnsiTheme="minorHAnsi" w:cstheme="minorHAnsi"/>
        </w:rPr>
      </w:pPr>
    </w:p>
    <w:p w14:paraId="736A6D35" w14:textId="68CEBCDB" w:rsidR="00C20721" w:rsidRPr="001A3BE9" w:rsidRDefault="00C20721" w:rsidP="00C2072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A3BE9">
        <w:rPr>
          <w:rFonts w:asciiTheme="minorHAnsi" w:hAnsiTheme="minorHAnsi" w:cstheme="minorHAnsi"/>
        </w:rPr>
        <w:t xml:space="preserve">The </w:t>
      </w:r>
      <w:r w:rsidR="00206660">
        <w:rPr>
          <w:rFonts w:asciiTheme="minorHAnsi" w:hAnsiTheme="minorHAnsi" w:cstheme="minorHAnsi"/>
        </w:rPr>
        <w:t>clinician</w:t>
      </w:r>
      <w:r w:rsidRPr="001A3BE9">
        <w:rPr>
          <w:rFonts w:asciiTheme="minorHAnsi" w:hAnsiTheme="minorHAnsi" w:cstheme="minorHAnsi"/>
        </w:rPr>
        <w:t xml:space="preserve"> will establish that there is a need for an intimate examination.</w:t>
      </w:r>
    </w:p>
    <w:p w14:paraId="54EC6F79" w14:textId="5E301C8F" w:rsidR="00C20721" w:rsidRPr="001A3BE9" w:rsidRDefault="00C20721" w:rsidP="00C2072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A3BE9">
        <w:rPr>
          <w:rFonts w:asciiTheme="minorHAnsi" w:hAnsiTheme="minorHAnsi" w:cstheme="minorHAnsi"/>
        </w:rPr>
        <w:t xml:space="preserve">The </w:t>
      </w:r>
      <w:r w:rsidR="00206660">
        <w:rPr>
          <w:rFonts w:asciiTheme="minorHAnsi" w:hAnsiTheme="minorHAnsi" w:cstheme="minorHAnsi"/>
        </w:rPr>
        <w:t xml:space="preserve">clinician </w:t>
      </w:r>
      <w:r w:rsidRPr="001A3BE9">
        <w:rPr>
          <w:rFonts w:asciiTheme="minorHAnsi" w:hAnsiTheme="minorHAnsi" w:cstheme="minorHAnsi"/>
        </w:rPr>
        <w:t>will discuss this need with the patient, explaining why, and giving the opportunity to ask questions.</w:t>
      </w:r>
    </w:p>
    <w:p w14:paraId="0D7D4ECD" w14:textId="47A7E058" w:rsidR="00C20721" w:rsidRDefault="00C20721" w:rsidP="00C2072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A3BE9">
        <w:rPr>
          <w:rFonts w:asciiTheme="minorHAnsi" w:hAnsiTheme="minorHAnsi" w:cstheme="minorHAnsi"/>
        </w:rPr>
        <w:t xml:space="preserve">The </w:t>
      </w:r>
      <w:r w:rsidR="00206660">
        <w:rPr>
          <w:rFonts w:asciiTheme="minorHAnsi" w:hAnsiTheme="minorHAnsi" w:cstheme="minorHAnsi"/>
        </w:rPr>
        <w:t>clinician</w:t>
      </w:r>
      <w:r w:rsidR="00206660" w:rsidRPr="001A3BE9">
        <w:rPr>
          <w:rFonts w:asciiTheme="minorHAnsi" w:hAnsiTheme="minorHAnsi" w:cstheme="minorHAnsi"/>
        </w:rPr>
        <w:t xml:space="preserve"> </w:t>
      </w:r>
      <w:r w:rsidRPr="001A3BE9">
        <w:rPr>
          <w:rFonts w:asciiTheme="minorHAnsi" w:hAnsiTheme="minorHAnsi" w:cstheme="minorHAnsi"/>
        </w:rPr>
        <w:t xml:space="preserve">will obtain and record patients’ consent for an examination and chaperone.   If consent is not obtained for a chaperone, to explore why the patient does not wish to have a chaperone and to explain that the preference is to have one.  If the patient still declines, the </w:t>
      </w:r>
      <w:r w:rsidR="00206660">
        <w:rPr>
          <w:rFonts w:asciiTheme="minorHAnsi" w:hAnsiTheme="minorHAnsi" w:cstheme="minorHAnsi"/>
        </w:rPr>
        <w:t>clinician</w:t>
      </w:r>
      <w:r w:rsidR="00206660" w:rsidRPr="001A3BE9">
        <w:rPr>
          <w:rFonts w:asciiTheme="minorHAnsi" w:hAnsiTheme="minorHAnsi" w:cstheme="minorHAnsi"/>
        </w:rPr>
        <w:t xml:space="preserve"> </w:t>
      </w:r>
      <w:r w:rsidRPr="001A3BE9">
        <w:rPr>
          <w:rFonts w:asciiTheme="minorHAnsi" w:hAnsiTheme="minorHAnsi" w:cstheme="minorHAnsi"/>
        </w:rPr>
        <w:t>will decide whether it is appropriate to proceed, weighing up clinical need and guidelines against any potential allegations or improper conduct.</w:t>
      </w:r>
    </w:p>
    <w:p w14:paraId="55F7A11B" w14:textId="59BB089F" w:rsidR="00206660" w:rsidRDefault="00206660" w:rsidP="00206660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Clear signage is present in each consultation room offering a chaperone service. </w:t>
      </w:r>
    </w:p>
    <w:p w14:paraId="2792B5A5" w14:textId="458E04F4" w:rsidR="00206660" w:rsidRPr="001A3BE9" w:rsidRDefault="00206660" w:rsidP="00206660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Patients who request a chaperone will never be declined. If a chaperone is not available at the time, then the consultation will be re-arranged for when one will be available. </w:t>
      </w:r>
    </w:p>
    <w:p w14:paraId="1B44B9C9" w14:textId="4AFECE75" w:rsidR="00C20721" w:rsidRDefault="00C20721" w:rsidP="00C2072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A3BE9">
        <w:rPr>
          <w:rFonts w:asciiTheme="minorHAnsi" w:hAnsiTheme="minorHAnsi" w:cstheme="minorHAnsi"/>
        </w:rPr>
        <w:t xml:space="preserve">The </w:t>
      </w:r>
      <w:r w:rsidR="00206660">
        <w:rPr>
          <w:rFonts w:asciiTheme="minorHAnsi" w:hAnsiTheme="minorHAnsi" w:cstheme="minorHAnsi"/>
        </w:rPr>
        <w:t>clinician</w:t>
      </w:r>
      <w:r w:rsidR="00206660" w:rsidRPr="001A3BE9">
        <w:rPr>
          <w:rFonts w:asciiTheme="minorHAnsi" w:hAnsiTheme="minorHAnsi" w:cstheme="minorHAnsi"/>
        </w:rPr>
        <w:t xml:space="preserve"> </w:t>
      </w:r>
      <w:r w:rsidRPr="001A3BE9">
        <w:rPr>
          <w:rFonts w:asciiTheme="minorHAnsi" w:hAnsiTheme="minorHAnsi" w:cstheme="minorHAnsi"/>
        </w:rPr>
        <w:t>will phone</w:t>
      </w:r>
      <w:r w:rsidR="00206660">
        <w:rPr>
          <w:rFonts w:asciiTheme="minorHAnsi" w:hAnsiTheme="minorHAnsi" w:cstheme="minorHAnsi"/>
        </w:rPr>
        <w:t>/message</w:t>
      </w:r>
      <w:r w:rsidRPr="001A3BE9">
        <w:rPr>
          <w:rFonts w:asciiTheme="minorHAnsi" w:hAnsiTheme="minorHAnsi" w:cstheme="minorHAnsi"/>
        </w:rPr>
        <w:t xml:space="preserve"> for a trained chaperone and will wait for the chaperone to arrive. </w:t>
      </w:r>
    </w:p>
    <w:p w14:paraId="284B8B5C" w14:textId="7DBDD3EA" w:rsidR="00206660" w:rsidRDefault="00206660" w:rsidP="00206660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variety of staff can act as a chaperone in the practice providing they have been trained to do so.</w:t>
      </w:r>
    </w:p>
    <w:p w14:paraId="6BEC1DEA" w14:textId="2A409B33" w:rsidR="00206660" w:rsidRPr="001A3BE9" w:rsidRDefault="00206660" w:rsidP="00206660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Where possible clinician</w:t>
      </w:r>
      <w:r w:rsidR="009119A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will try their best </w:t>
      </w:r>
      <w:r w:rsidR="009119AC">
        <w:rPr>
          <w:rFonts w:asciiTheme="minorHAnsi" w:hAnsiTheme="minorHAnsi" w:cstheme="minorHAnsi"/>
        </w:rPr>
        <w:t xml:space="preserve">to have another clinical staff member as a present chaperone. </w:t>
      </w:r>
    </w:p>
    <w:p w14:paraId="3698070C" w14:textId="5140C450" w:rsidR="00C20721" w:rsidRPr="001A3BE9" w:rsidRDefault="00C20721" w:rsidP="00C2072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A3BE9">
        <w:rPr>
          <w:rFonts w:asciiTheme="minorHAnsi" w:hAnsiTheme="minorHAnsi" w:cstheme="minorHAnsi"/>
        </w:rPr>
        <w:t>The</w:t>
      </w:r>
      <w:r w:rsidR="009119AC" w:rsidRPr="009119AC">
        <w:rPr>
          <w:rFonts w:asciiTheme="minorHAnsi" w:hAnsiTheme="minorHAnsi" w:cstheme="minorHAnsi"/>
        </w:rPr>
        <w:t xml:space="preserve"> </w:t>
      </w:r>
      <w:r w:rsidR="009119AC">
        <w:rPr>
          <w:rFonts w:asciiTheme="minorHAnsi" w:hAnsiTheme="minorHAnsi" w:cstheme="minorHAnsi"/>
        </w:rPr>
        <w:t>clinician</w:t>
      </w:r>
      <w:r w:rsidR="009119AC">
        <w:rPr>
          <w:rFonts w:asciiTheme="minorHAnsi" w:hAnsiTheme="minorHAnsi" w:cstheme="minorHAnsi"/>
        </w:rPr>
        <w:t xml:space="preserve"> </w:t>
      </w:r>
      <w:r w:rsidRPr="001A3BE9">
        <w:rPr>
          <w:rFonts w:asciiTheme="minorHAnsi" w:hAnsiTheme="minorHAnsi" w:cstheme="minorHAnsi"/>
        </w:rPr>
        <w:t>will give the patient privacy to undress, using curtains / privacy screen to maintain dignity.</w:t>
      </w:r>
    </w:p>
    <w:p w14:paraId="01532597" w14:textId="4EDF39E5" w:rsidR="00C20721" w:rsidRPr="001A3BE9" w:rsidRDefault="00C20721" w:rsidP="00C2072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A3BE9">
        <w:rPr>
          <w:rFonts w:asciiTheme="minorHAnsi" w:hAnsiTheme="minorHAnsi" w:cstheme="minorHAnsi"/>
        </w:rPr>
        <w:t xml:space="preserve">The chaperone will stand inside the curtain, at the head end of the couch, or wherever the patient wishes.  However, the chaperone can move if assisting the </w:t>
      </w:r>
      <w:r w:rsidR="009119AC">
        <w:rPr>
          <w:rFonts w:asciiTheme="minorHAnsi" w:hAnsiTheme="minorHAnsi" w:cstheme="minorHAnsi"/>
        </w:rPr>
        <w:t>clinician</w:t>
      </w:r>
      <w:r w:rsidR="009119AC" w:rsidRPr="001A3BE9">
        <w:rPr>
          <w:rFonts w:asciiTheme="minorHAnsi" w:hAnsiTheme="minorHAnsi" w:cstheme="minorHAnsi"/>
        </w:rPr>
        <w:t xml:space="preserve"> </w:t>
      </w:r>
      <w:r w:rsidRPr="001A3BE9">
        <w:rPr>
          <w:rFonts w:asciiTheme="minorHAnsi" w:hAnsiTheme="minorHAnsi" w:cstheme="minorHAnsi"/>
        </w:rPr>
        <w:t>[e.g. handling swabs, or if the chaperone considers it necessary].</w:t>
      </w:r>
    </w:p>
    <w:p w14:paraId="6DD5B73E" w14:textId="665AAB8F" w:rsidR="00C20721" w:rsidRPr="001A3BE9" w:rsidRDefault="00C20721" w:rsidP="00C2072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A3BE9">
        <w:rPr>
          <w:rFonts w:asciiTheme="minorHAnsi" w:hAnsiTheme="minorHAnsi" w:cstheme="minorHAnsi"/>
        </w:rPr>
        <w:t xml:space="preserve">The </w:t>
      </w:r>
      <w:r w:rsidR="009119AC">
        <w:rPr>
          <w:rFonts w:asciiTheme="minorHAnsi" w:hAnsiTheme="minorHAnsi" w:cstheme="minorHAnsi"/>
        </w:rPr>
        <w:t>clinician</w:t>
      </w:r>
      <w:r w:rsidR="009119AC">
        <w:rPr>
          <w:rFonts w:asciiTheme="minorHAnsi" w:hAnsiTheme="minorHAnsi" w:cstheme="minorHAnsi"/>
        </w:rPr>
        <w:t xml:space="preserve"> </w:t>
      </w:r>
      <w:r w:rsidRPr="001A3BE9">
        <w:rPr>
          <w:rFonts w:asciiTheme="minorHAnsi" w:hAnsiTheme="minorHAnsi" w:cstheme="minorHAnsi"/>
        </w:rPr>
        <w:t>will explain the examination procedure at each stage, keeping discussion relevant.</w:t>
      </w:r>
    </w:p>
    <w:p w14:paraId="3AE3B7DE" w14:textId="18C9A6E5" w:rsidR="00C20721" w:rsidRPr="001A3BE9" w:rsidRDefault="00C20721" w:rsidP="00C2072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A3BE9">
        <w:rPr>
          <w:rFonts w:asciiTheme="minorHAnsi" w:hAnsiTheme="minorHAnsi" w:cstheme="minorHAnsi"/>
        </w:rPr>
        <w:t xml:space="preserve">At the end of the examination, the chaperone and </w:t>
      </w:r>
      <w:r w:rsidR="009119AC">
        <w:rPr>
          <w:rFonts w:asciiTheme="minorHAnsi" w:hAnsiTheme="minorHAnsi" w:cstheme="minorHAnsi"/>
        </w:rPr>
        <w:t>clinician</w:t>
      </w:r>
      <w:r w:rsidR="009119AC" w:rsidRPr="001A3BE9">
        <w:rPr>
          <w:rFonts w:asciiTheme="minorHAnsi" w:hAnsiTheme="minorHAnsi" w:cstheme="minorHAnsi"/>
        </w:rPr>
        <w:t xml:space="preserve"> </w:t>
      </w:r>
      <w:r w:rsidRPr="001A3BE9">
        <w:rPr>
          <w:rFonts w:asciiTheme="minorHAnsi" w:hAnsiTheme="minorHAnsi" w:cstheme="minorHAnsi"/>
        </w:rPr>
        <w:t xml:space="preserve">will withdraw to the other side of the curtain while the patient dresses, unless the patient requests the </w:t>
      </w:r>
      <w:r w:rsidRPr="001A3BE9">
        <w:rPr>
          <w:rFonts w:asciiTheme="minorHAnsi" w:hAnsiTheme="minorHAnsi" w:cstheme="minorHAnsi"/>
        </w:rPr>
        <w:lastRenderedPageBreak/>
        <w:t xml:space="preserve">chaperone to help with dressing </w:t>
      </w:r>
      <w:proofErr w:type="gramStart"/>
      <w:r w:rsidRPr="001A3BE9">
        <w:rPr>
          <w:rFonts w:asciiTheme="minorHAnsi" w:hAnsiTheme="minorHAnsi" w:cstheme="minorHAnsi"/>
        </w:rPr>
        <w:t>in the event that</w:t>
      </w:r>
      <w:proofErr w:type="gramEnd"/>
      <w:r w:rsidRPr="001A3BE9">
        <w:rPr>
          <w:rFonts w:asciiTheme="minorHAnsi" w:hAnsiTheme="minorHAnsi" w:cstheme="minorHAnsi"/>
        </w:rPr>
        <w:t xml:space="preserve"> the patient is unable to do this unassisted. </w:t>
      </w:r>
    </w:p>
    <w:p w14:paraId="4D1185B5" w14:textId="218CFD20" w:rsidR="00C20721" w:rsidRPr="001A3BE9" w:rsidRDefault="00C20721" w:rsidP="00C2072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A3BE9">
        <w:rPr>
          <w:rFonts w:asciiTheme="minorHAnsi" w:hAnsiTheme="minorHAnsi" w:cstheme="minorHAnsi"/>
        </w:rPr>
        <w:t xml:space="preserve">The chaperone will leave the room when the patient is dressed and will record on the patients’ notes that he/she has chaperoned the </w:t>
      </w:r>
      <w:r w:rsidR="00B44E32">
        <w:rPr>
          <w:rFonts w:asciiTheme="minorHAnsi" w:hAnsiTheme="minorHAnsi" w:cstheme="minorHAnsi"/>
        </w:rPr>
        <w:t>clinician</w:t>
      </w:r>
      <w:r w:rsidRPr="001A3BE9">
        <w:rPr>
          <w:rFonts w:asciiTheme="minorHAnsi" w:hAnsiTheme="minorHAnsi" w:cstheme="minorHAnsi"/>
        </w:rPr>
        <w:t>.</w:t>
      </w:r>
    </w:p>
    <w:p w14:paraId="3443443A" w14:textId="4C9D853F" w:rsidR="00C20721" w:rsidRPr="001A3BE9" w:rsidRDefault="00C20721" w:rsidP="00C2072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A3BE9">
        <w:rPr>
          <w:rFonts w:asciiTheme="minorHAnsi" w:hAnsiTheme="minorHAnsi" w:cstheme="minorHAnsi"/>
        </w:rPr>
        <w:t xml:space="preserve">The </w:t>
      </w:r>
      <w:r w:rsidR="00B44E32">
        <w:rPr>
          <w:rFonts w:asciiTheme="minorHAnsi" w:hAnsiTheme="minorHAnsi" w:cstheme="minorHAnsi"/>
        </w:rPr>
        <w:t>clinician</w:t>
      </w:r>
      <w:r w:rsidR="00B44E32" w:rsidRPr="001A3BE9">
        <w:rPr>
          <w:rFonts w:asciiTheme="minorHAnsi" w:hAnsiTheme="minorHAnsi" w:cstheme="minorHAnsi"/>
        </w:rPr>
        <w:t xml:space="preserve"> </w:t>
      </w:r>
      <w:r w:rsidRPr="001A3BE9">
        <w:rPr>
          <w:rFonts w:asciiTheme="minorHAnsi" w:hAnsiTheme="minorHAnsi" w:cstheme="minorHAnsi"/>
        </w:rPr>
        <w:t>will explain the examination findings to the patient and appropriate treatment or investigations.</w:t>
      </w:r>
      <w:r w:rsidR="00B44E32">
        <w:rPr>
          <w:rFonts w:asciiTheme="minorHAnsi" w:hAnsiTheme="minorHAnsi" w:cstheme="minorHAnsi"/>
        </w:rPr>
        <w:t xml:space="preserve"> </w:t>
      </w:r>
      <w:r w:rsidRPr="001A3BE9">
        <w:rPr>
          <w:rFonts w:asciiTheme="minorHAnsi" w:hAnsiTheme="minorHAnsi" w:cstheme="minorHAnsi"/>
        </w:rPr>
        <w:t xml:space="preserve">The </w:t>
      </w:r>
      <w:r w:rsidR="00B44E32">
        <w:rPr>
          <w:rFonts w:asciiTheme="minorHAnsi" w:hAnsiTheme="minorHAnsi" w:cstheme="minorHAnsi"/>
        </w:rPr>
        <w:t>clinician</w:t>
      </w:r>
      <w:r w:rsidR="00B44E32" w:rsidRPr="001A3BE9">
        <w:rPr>
          <w:rFonts w:asciiTheme="minorHAnsi" w:hAnsiTheme="minorHAnsi" w:cstheme="minorHAnsi"/>
        </w:rPr>
        <w:t xml:space="preserve"> </w:t>
      </w:r>
      <w:r w:rsidRPr="001A3BE9">
        <w:rPr>
          <w:rFonts w:asciiTheme="minorHAnsi" w:hAnsiTheme="minorHAnsi" w:cstheme="minorHAnsi"/>
        </w:rPr>
        <w:t>will record the identity of the chaperone in the patients’ notes and any other relevant issues immediately after the consultation.</w:t>
      </w:r>
    </w:p>
    <w:p w14:paraId="139D25E3" w14:textId="77777777" w:rsidR="00C20721" w:rsidRPr="00B44E32" w:rsidRDefault="00C20721" w:rsidP="00C20721">
      <w:pPr>
        <w:jc w:val="both"/>
        <w:rPr>
          <w:rFonts w:asciiTheme="minorHAnsi" w:hAnsiTheme="minorHAnsi" w:cstheme="minorHAnsi"/>
          <w:u w:val="single"/>
        </w:rPr>
      </w:pPr>
    </w:p>
    <w:p w14:paraId="29351372" w14:textId="4B2B2E41" w:rsidR="009119AC" w:rsidRPr="00B44E32" w:rsidRDefault="009119AC" w:rsidP="00C20721">
      <w:pPr>
        <w:jc w:val="both"/>
        <w:rPr>
          <w:rFonts w:asciiTheme="minorHAnsi" w:hAnsiTheme="minorHAnsi" w:cstheme="minorHAnsi"/>
          <w:u w:val="single"/>
        </w:rPr>
      </w:pPr>
      <w:r w:rsidRPr="00B44E32">
        <w:rPr>
          <w:rFonts w:asciiTheme="minorHAnsi" w:hAnsiTheme="minorHAnsi" w:cstheme="minorHAnsi"/>
          <w:u w:val="single"/>
        </w:rPr>
        <w:t xml:space="preserve">Confidentiality: </w:t>
      </w:r>
    </w:p>
    <w:p w14:paraId="2B39DFB2" w14:textId="338F8735" w:rsidR="009119AC" w:rsidRDefault="009119AC" w:rsidP="00C207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chaperone </w:t>
      </w:r>
      <w:r w:rsidR="00B44E32">
        <w:rPr>
          <w:rFonts w:asciiTheme="minorHAnsi" w:hAnsiTheme="minorHAnsi" w:cstheme="minorHAnsi"/>
        </w:rPr>
        <w:t xml:space="preserve">is only present for the for the examination itself, with most of the discussion with the patient taking place whilst the chaperone is not present in the room. </w:t>
      </w:r>
    </w:p>
    <w:p w14:paraId="33754462" w14:textId="0599D354" w:rsidR="00B44E32" w:rsidRDefault="00B44E32" w:rsidP="00C207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Patient are reassured that all practice staff understand their responsibility not to divulge confidential information. </w:t>
      </w:r>
    </w:p>
    <w:p w14:paraId="76456CE2" w14:textId="700890C6" w:rsidR="00B44E32" w:rsidRDefault="00B44E32" w:rsidP="00C207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practice staff have completed and are up to date on confidentiality training and agreements within the practice. </w:t>
      </w:r>
    </w:p>
    <w:p w14:paraId="1A1B3035" w14:textId="77777777" w:rsidR="009119AC" w:rsidRPr="001A3BE9" w:rsidRDefault="009119AC" w:rsidP="00C20721">
      <w:pPr>
        <w:jc w:val="both"/>
        <w:rPr>
          <w:rFonts w:asciiTheme="minorHAnsi" w:hAnsiTheme="minorHAnsi" w:cstheme="minorHAnsi"/>
        </w:rPr>
      </w:pPr>
    </w:p>
    <w:p w14:paraId="0247642E" w14:textId="6AA717A6" w:rsidR="00C20721" w:rsidRPr="00C20721" w:rsidRDefault="00C20721" w:rsidP="00C2072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also see Chaperone DBS check Risk Assessment. </w:t>
      </w:r>
    </w:p>
    <w:sectPr w:rsidR="00C20721" w:rsidRPr="00C2072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E134" w14:textId="77777777" w:rsidR="00C20721" w:rsidRDefault="00C20721" w:rsidP="00C20721">
      <w:r>
        <w:separator/>
      </w:r>
    </w:p>
  </w:endnote>
  <w:endnote w:type="continuationSeparator" w:id="0">
    <w:p w14:paraId="10F80F97" w14:textId="77777777" w:rsidR="00C20721" w:rsidRDefault="00C20721" w:rsidP="00C2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BA2A0" w14:textId="77777777" w:rsidR="00C20721" w:rsidRDefault="00C20721" w:rsidP="00C20721">
      <w:r>
        <w:separator/>
      </w:r>
    </w:p>
  </w:footnote>
  <w:footnote w:type="continuationSeparator" w:id="0">
    <w:p w14:paraId="0EC91890" w14:textId="77777777" w:rsidR="00C20721" w:rsidRDefault="00C20721" w:rsidP="00C20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34E3" w14:textId="46A9D323" w:rsidR="00C20721" w:rsidRDefault="00C207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C15C339" wp14:editId="303988C9">
          <wp:simplePos x="0" y="0"/>
          <wp:positionH relativeFrom="column">
            <wp:posOffset>4895850</wp:posOffset>
          </wp:positionH>
          <wp:positionV relativeFrom="paragraph">
            <wp:posOffset>-67310</wp:posOffset>
          </wp:positionV>
          <wp:extent cx="1109980" cy="1331595"/>
          <wp:effectExtent l="0" t="0" r="0" b="0"/>
          <wp:wrapSquare wrapText="bothSides"/>
          <wp:docPr id="1" name="Picture 1" descr="https://photos-2.dropbox.com/t/2/AAB_4DbFe_IFN9-q2bliagZ7nxUydaEr61nzSbxQMVw_Rw/12/345138074/jpeg/32x32/3/1488888000/0/2/pall-mall-logo.jpg/ENbOq-YEGIgCIAIoAg/OljaUHCm43qQSHzQc9m_CKJD79mYJ_3bU2QGTFjSo2g?dl=0&amp;size=800x600&amp;size_mode=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photos-2.dropbox.com/t/2/AAB_4DbFe_IFN9-q2bliagZ7nxUydaEr61nzSbxQMVw_Rw/12/345138074/jpeg/32x32/3/1488888000/0/2/pall-mall-logo.jpg/ENbOq-YEGIgCIAIoAg/OljaUHCm43qQSHzQc9m_CKJD79mYJ_3bU2QGTFjSo2g?dl=0&amp;size=800x600&amp;size_mode=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F5A94"/>
    <w:multiLevelType w:val="hybridMultilevel"/>
    <w:tmpl w:val="542EE8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0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21"/>
    <w:rsid w:val="00206660"/>
    <w:rsid w:val="00694EB2"/>
    <w:rsid w:val="00715086"/>
    <w:rsid w:val="008E2BCB"/>
    <w:rsid w:val="009119AC"/>
    <w:rsid w:val="00AF12B6"/>
    <w:rsid w:val="00B44E32"/>
    <w:rsid w:val="00C20721"/>
    <w:rsid w:val="00E80209"/>
    <w:rsid w:val="00F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0F48D"/>
  <w15:chartTrackingRefBased/>
  <w15:docId w15:val="{A3ADCEFF-FE74-457D-AE12-C1E997D9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72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7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7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7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7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C207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C20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7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07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721"/>
  </w:style>
  <w:style w:type="paragraph" w:styleId="Footer">
    <w:name w:val="footer"/>
    <w:basedOn w:val="Normal"/>
    <w:link w:val="FooterChar"/>
    <w:uiPriority w:val="99"/>
    <w:unhideWhenUsed/>
    <w:rsid w:val="00C207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721"/>
  </w:style>
  <w:style w:type="paragraph" w:styleId="NoSpacing">
    <w:name w:val="No Spacing"/>
    <w:uiPriority w:val="1"/>
    <w:qFormat/>
    <w:rsid w:val="00C2072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021A0-C246-4759-BBB5-6E47123C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HILLS, Ryan (THE PALL MALL SURGERY)</dc:creator>
  <cp:keywords/>
  <dc:description/>
  <cp:lastModifiedBy>HILLS, Ryan (THE PALL MALL SURGERY)</cp:lastModifiedBy>
  <cp:revision>3</cp:revision>
  <dcterms:created xsi:type="dcterms:W3CDTF">2026-03-03T11:25:00Z</dcterms:created>
  <dcterms:modified xsi:type="dcterms:W3CDTF">2026-03-03T12:00:00Z</dcterms:modified>
</cp:coreProperties>
</file>